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E3435" w14:textId="77777777" w:rsidR="00634FCB" w:rsidRPr="00307432" w:rsidRDefault="00634FCB" w:rsidP="008D33E4">
      <w:pPr>
        <w:pStyle w:val="Glava"/>
        <w:tabs>
          <w:tab w:val="clear" w:pos="4153"/>
        </w:tabs>
        <w:spacing w:line="276" w:lineRule="auto"/>
        <w:rPr>
          <w:rFonts w:asciiTheme="majorHAnsi" w:hAnsiTheme="majorHAnsi" w:cstheme="majorHAnsi"/>
          <w:sz w:val="22"/>
          <w:szCs w:val="22"/>
          <w:lang w:val="sl-SI"/>
        </w:rPr>
      </w:pPr>
    </w:p>
    <w:p w14:paraId="3F158C54" w14:textId="77777777" w:rsidR="00AF1697" w:rsidRPr="00307432" w:rsidRDefault="00AF1697" w:rsidP="008D33E4">
      <w:pPr>
        <w:pStyle w:val="Glava"/>
        <w:spacing w:line="276" w:lineRule="auto"/>
        <w:ind w:left="1511" w:hanging="235"/>
        <w:rPr>
          <w:rFonts w:asciiTheme="majorHAnsi" w:hAnsiTheme="majorHAnsi" w:cstheme="majorHAnsi"/>
          <w:sz w:val="22"/>
          <w:szCs w:val="22"/>
          <w:lang w:val="sl-SI"/>
        </w:rPr>
      </w:pPr>
    </w:p>
    <w:p w14:paraId="38B53966" w14:textId="77777777" w:rsidR="00C56F3B" w:rsidRPr="00307432" w:rsidRDefault="00C56F3B" w:rsidP="008D33E4">
      <w:pPr>
        <w:spacing w:line="276" w:lineRule="auto"/>
        <w:ind w:left="3445" w:hanging="3445"/>
        <w:rPr>
          <w:rFonts w:asciiTheme="majorHAnsi" w:hAnsiTheme="majorHAnsi" w:cstheme="majorHAnsi"/>
          <w:sz w:val="22"/>
          <w:szCs w:val="22"/>
          <w:u w:val="single"/>
        </w:rPr>
      </w:pPr>
      <w:r w:rsidRPr="00307432">
        <w:rPr>
          <w:rFonts w:asciiTheme="majorHAnsi" w:hAnsiTheme="majorHAnsi" w:cstheme="majorHAnsi"/>
          <w:sz w:val="22"/>
          <w:szCs w:val="22"/>
          <w:u w:val="single"/>
        </w:rPr>
        <w:t>Naročnik:</w:t>
      </w:r>
    </w:p>
    <w:p w14:paraId="1B67D174" w14:textId="77777777" w:rsidR="00C56F3B" w:rsidRPr="00307432" w:rsidRDefault="00C56F3B" w:rsidP="008D33E4">
      <w:pPr>
        <w:spacing w:line="276" w:lineRule="auto"/>
        <w:ind w:left="3445" w:hanging="3445"/>
        <w:rPr>
          <w:rFonts w:asciiTheme="majorHAnsi" w:hAnsiTheme="majorHAnsi" w:cstheme="majorHAnsi"/>
          <w:b/>
          <w:sz w:val="22"/>
          <w:szCs w:val="22"/>
        </w:rPr>
      </w:pPr>
      <w:r w:rsidRPr="00307432">
        <w:rPr>
          <w:rFonts w:asciiTheme="majorHAnsi" w:hAnsiTheme="majorHAnsi" w:cstheme="majorHAnsi"/>
          <w:b/>
          <w:sz w:val="22"/>
          <w:szCs w:val="22"/>
        </w:rPr>
        <w:t>Vzgojno varstveni zavod Slovenj Gradec</w:t>
      </w:r>
    </w:p>
    <w:p w14:paraId="78DB08FB" w14:textId="77777777" w:rsidR="00C56F3B" w:rsidRPr="00307432" w:rsidRDefault="00C56F3B" w:rsidP="008D33E4">
      <w:pPr>
        <w:spacing w:line="276" w:lineRule="auto"/>
        <w:ind w:left="3445" w:hanging="3445"/>
        <w:rPr>
          <w:rFonts w:asciiTheme="majorHAnsi" w:hAnsiTheme="majorHAnsi" w:cstheme="majorHAnsi"/>
          <w:sz w:val="22"/>
          <w:szCs w:val="22"/>
        </w:rPr>
      </w:pPr>
      <w:r w:rsidRPr="00307432">
        <w:rPr>
          <w:rFonts w:asciiTheme="majorHAnsi" w:hAnsiTheme="majorHAnsi" w:cstheme="majorHAnsi"/>
          <w:sz w:val="22"/>
          <w:szCs w:val="22"/>
        </w:rPr>
        <w:t>Maistrova 2/a</w:t>
      </w:r>
    </w:p>
    <w:p w14:paraId="05F48E15" w14:textId="77777777" w:rsidR="00C56F3B" w:rsidRPr="00307432" w:rsidRDefault="00C56F3B" w:rsidP="008D33E4">
      <w:pPr>
        <w:spacing w:line="276" w:lineRule="auto"/>
        <w:ind w:left="3445" w:hanging="3445"/>
        <w:rPr>
          <w:rFonts w:asciiTheme="majorHAnsi" w:hAnsiTheme="majorHAnsi" w:cstheme="majorHAnsi"/>
          <w:sz w:val="22"/>
          <w:szCs w:val="22"/>
        </w:rPr>
      </w:pPr>
      <w:r w:rsidRPr="00307432">
        <w:rPr>
          <w:rFonts w:asciiTheme="majorHAnsi" w:hAnsiTheme="majorHAnsi" w:cstheme="majorHAnsi"/>
          <w:sz w:val="22"/>
          <w:szCs w:val="22"/>
        </w:rPr>
        <w:t>2380 Slovenj Gradec</w:t>
      </w:r>
    </w:p>
    <w:p w14:paraId="11FB69B7" w14:textId="77777777" w:rsidR="00AA170B" w:rsidRPr="00307432" w:rsidRDefault="00AA170B" w:rsidP="008D33E4">
      <w:pPr>
        <w:spacing w:line="276" w:lineRule="auto"/>
        <w:ind w:left="3445" w:hanging="3445"/>
        <w:rPr>
          <w:rFonts w:asciiTheme="majorHAnsi" w:hAnsiTheme="majorHAnsi" w:cstheme="majorHAnsi"/>
          <w:sz w:val="22"/>
          <w:szCs w:val="22"/>
        </w:rPr>
      </w:pPr>
    </w:p>
    <w:p w14:paraId="751339CA" w14:textId="77777777" w:rsidR="00AA170B" w:rsidRPr="00307432" w:rsidRDefault="00AA170B" w:rsidP="008D33E4">
      <w:pPr>
        <w:spacing w:line="276" w:lineRule="auto"/>
        <w:rPr>
          <w:rFonts w:asciiTheme="majorHAnsi" w:hAnsiTheme="majorHAnsi" w:cstheme="majorHAnsi"/>
          <w:sz w:val="22"/>
          <w:szCs w:val="22"/>
        </w:rPr>
      </w:pPr>
    </w:p>
    <w:p w14:paraId="7D9CEFF1" w14:textId="77777777" w:rsidR="00634FCB" w:rsidRPr="00307432" w:rsidRDefault="00634FCB" w:rsidP="008D33E4">
      <w:pPr>
        <w:spacing w:line="276" w:lineRule="auto"/>
        <w:jc w:val="center"/>
        <w:rPr>
          <w:rFonts w:asciiTheme="majorHAnsi" w:hAnsiTheme="majorHAnsi" w:cstheme="majorHAnsi"/>
          <w:b/>
          <w:sz w:val="36"/>
          <w:szCs w:val="36"/>
        </w:rPr>
      </w:pPr>
    </w:p>
    <w:p w14:paraId="08ADF09B" w14:textId="77777777" w:rsidR="00634FCB" w:rsidRPr="00307432" w:rsidRDefault="00634FCB" w:rsidP="008D33E4">
      <w:pPr>
        <w:spacing w:line="276" w:lineRule="auto"/>
        <w:jc w:val="center"/>
        <w:rPr>
          <w:rFonts w:asciiTheme="majorHAnsi" w:hAnsiTheme="majorHAnsi" w:cstheme="majorHAnsi"/>
          <w:b/>
          <w:sz w:val="36"/>
          <w:szCs w:val="36"/>
        </w:rPr>
      </w:pPr>
    </w:p>
    <w:p w14:paraId="13F42E1F" w14:textId="77777777" w:rsidR="00634FCB" w:rsidRPr="00307432" w:rsidRDefault="00634FCB" w:rsidP="008D33E4">
      <w:pPr>
        <w:spacing w:line="276" w:lineRule="auto"/>
        <w:jc w:val="center"/>
        <w:rPr>
          <w:rFonts w:asciiTheme="majorHAnsi" w:hAnsiTheme="majorHAnsi" w:cstheme="majorHAnsi"/>
          <w:b/>
          <w:sz w:val="36"/>
          <w:szCs w:val="36"/>
        </w:rPr>
      </w:pPr>
    </w:p>
    <w:p w14:paraId="199A1D80" w14:textId="77777777" w:rsidR="00277712" w:rsidRPr="00307432" w:rsidRDefault="00277712" w:rsidP="008D33E4">
      <w:pPr>
        <w:spacing w:line="276" w:lineRule="auto"/>
        <w:rPr>
          <w:rFonts w:asciiTheme="majorHAnsi" w:hAnsiTheme="majorHAnsi" w:cstheme="majorHAnsi"/>
          <w:b/>
          <w:sz w:val="36"/>
          <w:szCs w:val="36"/>
        </w:rPr>
      </w:pPr>
    </w:p>
    <w:p w14:paraId="486A80DB" w14:textId="77777777" w:rsidR="00AA170B" w:rsidRPr="00307432" w:rsidRDefault="00AA170B" w:rsidP="008D33E4">
      <w:pPr>
        <w:spacing w:line="276" w:lineRule="auto"/>
        <w:jc w:val="center"/>
        <w:rPr>
          <w:rFonts w:asciiTheme="majorHAnsi" w:hAnsiTheme="majorHAnsi" w:cstheme="majorHAnsi"/>
          <w:b/>
          <w:sz w:val="36"/>
          <w:szCs w:val="36"/>
        </w:rPr>
      </w:pPr>
      <w:r w:rsidRPr="00307432">
        <w:rPr>
          <w:rFonts w:asciiTheme="majorHAnsi" w:hAnsiTheme="majorHAnsi" w:cstheme="majorHAnsi"/>
          <w:b/>
          <w:sz w:val="36"/>
          <w:szCs w:val="36"/>
        </w:rPr>
        <w:t>RAZPISNA</w:t>
      </w:r>
    </w:p>
    <w:p w14:paraId="38DE24BB" w14:textId="77777777" w:rsidR="00AA170B" w:rsidRPr="00307432" w:rsidRDefault="00AA170B" w:rsidP="008D33E4">
      <w:pPr>
        <w:spacing w:line="276" w:lineRule="auto"/>
        <w:jc w:val="center"/>
        <w:rPr>
          <w:rFonts w:asciiTheme="majorHAnsi" w:hAnsiTheme="majorHAnsi" w:cstheme="majorHAnsi"/>
          <w:b/>
          <w:sz w:val="36"/>
          <w:szCs w:val="36"/>
        </w:rPr>
      </w:pPr>
      <w:r w:rsidRPr="00307432">
        <w:rPr>
          <w:rFonts w:asciiTheme="majorHAnsi" w:hAnsiTheme="majorHAnsi" w:cstheme="majorHAnsi"/>
          <w:b/>
          <w:sz w:val="36"/>
          <w:szCs w:val="36"/>
        </w:rPr>
        <w:t>DOKUMENTACIJA</w:t>
      </w:r>
    </w:p>
    <w:p w14:paraId="3D33E53D" w14:textId="77777777" w:rsidR="00317E29" w:rsidRPr="00307432" w:rsidRDefault="00317E29" w:rsidP="008D33E4">
      <w:pPr>
        <w:spacing w:line="276" w:lineRule="auto"/>
        <w:jc w:val="center"/>
        <w:rPr>
          <w:rFonts w:asciiTheme="majorHAnsi" w:hAnsiTheme="majorHAnsi" w:cstheme="majorHAnsi"/>
          <w:b/>
          <w:sz w:val="36"/>
          <w:szCs w:val="36"/>
        </w:rPr>
      </w:pPr>
    </w:p>
    <w:p w14:paraId="0AEE1DB2" w14:textId="77777777" w:rsidR="002D759B" w:rsidRPr="00307432" w:rsidRDefault="002D759B" w:rsidP="008D33E4">
      <w:pPr>
        <w:spacing w:line="276" w:lineRule="auto"/>
        <w:jc w:val="center"/>
        <w:rPr>
          <w:rFonts w:asciiTheme="majorHAnsi" w:hAnsiTheme="majorHAnsi" w:cstheme="majorHAnsi"/>
          <w:b/>
          <w:sz w:val="36"/>
          <w:szCs w:val="36"/>
        </w:rPr>
      </w:pPr>
    </w:p>
    <w:p w14:paraId="6BF5E28B" w14:textId="77777777" w:rsidR="002D759B" w:rsidRPr="00307432" w:rsidRDefault="002D759B" w:rsidP="008D33E4">
      <w:pPr>
        <w:spacing w:line="276" w:lineRule="auto"/>
        <w:jc w:val="center"/>
        <w:rPr>
          <w:rFonts w:asciiTheme="majorHAnsi" w:hAnsiTheme="majorHAnsi" w:cstheme="majorHAnsi"/>
          <w:b/>
          <w:sz w:val="36"/>
          <w:szCs w:val="36"/>
        </w:rPr>
      </w:pPr>
    </w:p>
    <w:p w14:paraId="5300E721" w14:textId="77777777" w:rsidR="00317E29" w:rsidRPr="00307432" w:rsidRDefault="00317E29" w:rsidP="008D33E4">
      <w:pPr>
        <w:spacing w:line="276" w:lineRule="auto"/>
        <w:jc w:val="center"/>
        <w:rPr>
          <w:rFonts w:asciiTheme="majorHAnsi" w:hAnsiTheme="majorHAnsi" w:cstheme="majorHAnsi"/>
          <w:b/>
          <w:sz w:val="36"/>
          <w:szCs w:val="36"/>
        </w:rPr>
      </w:pPr>
      <w:r w:rsidRPr="00307432">
        <w:rPr>
          <w:rFonts w:asciiTheme="majorHAnsi" w:hAnsiTheme="majorHAnsi" w:cstheme="majorHAnsi"/>
          <w:b/>
          <w:sz w:val="36"/>
          <w:szCs w:val="36"/>
        </w:rPr>
        <w:t xml:space="preserve">javni razpis za oddajo javnega naročila blaga </w:t>
      </w:r>
    </w:p>
    <w:p w14:paraId="64AFC7E9" w14:textId="77777777" w:rsidR="00331893" w:rsidRPr="00307432" w:rsidRDefault="00317E29" w:rsidP="008D33E4">
      <w:pPr>
        <w:spacing w:line="276" w:lineRule="auto"/>
        <w:jc w:val="center"/>
        <w:rPr>
          <w:rFonts w:asciiTheme="majorHAnsi" w:hAnsiTheme="majorHAnsi" w:cstheme="majorHAnsi"/>
          <w:b/>
          <w:sz w:val="36"/>
          <w:szCs w:val="36"/>
        </w:rPr>
      </w:pPr>
      <w:r w:rsidRPr="00307432">
        <w:rPr>
          <w:rFonts w:asciiTheme="majorHAnsi" w:hAnsiTheme="majorHAnsi" w:cstheme="majorHAnsi"/>
          <w:b/>
          <w:sz w:val="36"/>
          <w:szCs w:val="36"/>
        </w:rPr>
        <w:t>za sklenitev okvirnega sporazuma</w:t>
      </w:r>
    </w:p>
    <w:p w14:paraId="46951733" w14:textId="77777777" w:rsidR="007240A0" w:rsidRPr="00307432" w:rsidRDefault="007240A0" w:rsidP="008D33E4">
      <w:pPr>
        <w:spacing w:line="276" w:lineRule="auto"/>
        <w:jc w:val="center"/>
        <w:rPr>
          <w:rFonts w:asciiTheme="majorHAnsi" w:hAnsiTheme="majorHAnsi" w:cstheme="majorHAnsi"/>
          <w:b/>
          <w:bCs/>
          <w:sz w:val="36"/>
          <w:szCs w:val="36"/>
        </w:rPr>
      </w:pPr>
    </w:p>
    <w:p w14:paraId="60A7EC65" w14:textId="77777777" w:rsidR="007240A0" w:rsidRPr="00307432" w:rsidRDefault="007240A0" w:rsidP="008D33E4">
      <w:pPr>
        <w:spacing w:line="276" w:lineRule="auto"/>
        <w:jc w:val="center"/>
        <w:rPr>
          <w:rFonts w:asciiTheme="majorHAnsi" w:hAnsiTheme="majorHAnsi" w:cstheme="majorHAnsi"/>
          <w:b/>
          <w:bCs/>
          <w:sz w:val="36"/>
          <w:szCs w:val="36"/>
        </w:rPr>
      </w:pPr>
    </w:p>
    <w:p w14:paraId="2524DBF9" w14:textId="77777777" w:rsidR="007240A0" w:rsidRPr="00307432" w:rsidRDefault="007240A0" w:rsidP="008D33E4">
      <w:pPr>
        <w:spacing w:line="276" w:lineRule="auto"/>
        <w:jc w:val="center"/>
        <w:rPr>
          <w:rFonts w:asciiTheme="majorHAnsi" w:hAnsiTheme="majorHAnsi" w:cstheme="majorHAnsi"/>
          <w:b/>
          <w:bCs/>
          <w:sz w:val="36"/>
          <w:szCs w:val="36"/>
        </w:rPr>
      </w:pPr>
    </w:p>
    <w:p w14:paraId="1217ADE9" w14:textId="77777777" w:rsidR="00AA170B" w:rsidRPr="00307432" w:rsidRDefault="00331893" w:rsidP="008D33E4">
      <w:pPr>
        <w:spacing w:line="276" w:lineRule="auto"/>
        <w:jc w:val="center"/>
        <w:rPr>
          <w:rFonts w:asciiTheme="majorHAnsi" w:hAnsiTheme="majorHAnsi" w:cstheme="majorHAnsi"/>
          <w:b/>
          <w:sz w:val="36"/>
          <w:szCs w:val="36"/>
        </w:rPr>
      </w:pPr>
      <w:r w:rsidRPr="00307432">
        <w:rPr>
          <w:rFonts w:asciiTheme="majorHAnsi" w:hAnsiTheme="majorHAnsi" w:cstheme="majorHAnsi"/>
          <w:b/>
          <w:bCs/>
          <w:sz w:val="36"/>
          <w:szCs w:val="36"/>
        </w:rPr>
        <w:t>Dobava konvencionalnih in ekoloških živil</w:t>
      </w:r>
    </w:p>
    <w:p w14:paraId="31777DF1" w14:textId="77777777" w:rsidR="00AA170B" w:rsidRPr="00307432" w:rsidRDefault="00AA170B" w:rsidP="008D33E4">
      <w:pPr>
        <w:spacing w:line="276" w:lineRule="auto"/>
        <w:jc w:val="both"/>
        <w:rPr>
          <w:rFonts w:asciiTheme="majorHAnsi" w:hAnsiTheme="majorHAnsi" w:cstheme="majorHAnsi"/>
          <w:sz w:val="36"/>
          <w:szCs w:val="36"/>
        </w:rPr>
      </w:pPr>
    </w:p>
    <w:p w14:paraId="5027462A" w14:textId="77777777" w:rsidR="00A84103" w:rsidRPr="00307432" w:rsidRDefault="00A84103" w:rsidP="008D33E4">
      <w:pPr>
        <w:spacing w:line="276" w:lineRule="auto"/>
        <w:jc w:val="both"/>
        <w:rPr>
          <w:rFonts w:asciiTheme="majorHAnsi" w:hAnsiTheme="majorHAnsi" w:cstheme="majorHAnsi"/>
          <w:sz w:val="36"/>
          <w:szCs w:val="36"/>
        </w:rPr>
      </w:pPr>
    </w:p>
    <w:p w14:paraId="0DBB9B44" w14:textId="77777777" w:rsidR="00A84103" w:rsidRPr="00307432" w:rsidRDefault="00A84103" w:rsidP="008D33E4">
      <w:pPr>
        <w:spacing w:line="276" w:lineRule="auto"/>
        <w:jc w:val="both"/>
        <w:rPr>
          <w:rFonts w:asciiTheme="majorHAnsi" w:hAnsiTheme="majorHAnsi" w:cstheme="majorHAnsi"/>
          <w:sz w:val="22"/>
          <w:szCs w:val="22"/>
        </w:rPr>
      </w:pPr>
    </w:p>
    <w:p w14:paraId="714049A8" w14:textId="77777777" w:rsidR="00A84103" w:rsidRPr="00307432" w:rsidRDefault="00A84103" w:rsidP="008D33E4">
      <w:pPr>
        <w:spacing w:line="276" w:lineRule="auto"/>
        <w:jc w:val="both"/>
        <w:rPr>
          <w:rFonts w:asciiTheme="majorHAnsi" w:hAnsiTheme="majorHAnsi" w:cstheme="majorHAnsi"/>
          <w:sz w:val="22"/>
          <w:szCs w:val="22"/>
        </w:rPr>
      </w:pPr>
    </w:p>
    <w:p w14:paraId="4A569696" w14:textId="2FB77882" w:rsidR="00AA170B" w:rsidRPr="00307432" w:rsidRDefault="00C56F3B" w:rsidP="008D33E4">
      <w:pPr>
        <w:spacing w:line="276" w:lineRule="auto"/>
        <w:jc w:val="center"/>
        <w:rPr>
          <w:rFonts w:asciiTheme="majorHAnsi" w:hAnsiTheme="majorHAnsi" w:cstheme="majorHAnsi"/>
          <w:sz w:val="22"/>
          <w:szCs w:val="22"/>
        </w:rPr>
      </w:pPr>
      <w:r w:rsidRPr="00307432">
        <w:rPr>
          <w:rFonts w:asciiTheme="majorHAnsi" w:hAnsiTheme="majorHAnsi" w:cstheme="majorHAnsi"/>
          <w:sz w:val="22"/>
          <w:szCs w:val="22"/>
        </w:rPr>
        <w:t xml:space="preserve">Slovenj Gradec, </w:t>
      </w:r>
      <w:r w:rsidR="008D33E4" w:rsidRPr="00307432">
        <w:rPr>
          <w:rFonts w:asciiTheme="majorHAnsi" w:hAnsiTheme="majorHAnsi" w:cstheme="majorHAnsi"/>
          <w:sz w:val="22"/>
          <w:szCs w:val="22"/>
        </w:rPr>
        <w:t>avgust 2021</w:t>
      </w:r>
    </w:p>
    <w:p w14:paraId="76DBC956" w14:textId="77777777" w:rsidR="00533DDB" w:rsidRPr="00307432" w:rsidRDefault="00533DDB" w:rsidP="008D33E4">
      <w:pPr>
        <w:autoSpaceDE w:val="0"/>
        <w:autoSpaceDN w:val="0"/>
        <w:adjustRightInd w:val="0"/>
        <w:spacing w:line="276" w:lineRule="auto"/>
        <w:rPr>
          <w:rFonts w:asciiTheme="majorHAnsi" w:hAnsiTheme="majorHAnsi" w:cstheme="majorHAnsi"/>
          <w:b/>
          <w:iCs/>
          <w:sz w:val="22"/>
          <w:szCs w:val="22"/>
        </w:rPr>
      </w:pPr>
    </w:p>
    <w:p w14:paraId="68C7E811" w14:textId="77777777" w:rsidR="00533DDB" w:rsidRPr="00307432" w:rsidRDefault="00331893" w:rsidP="008D33E4">
      <w:pPr>
        <w:autoSpaceDE w:val="0"/>
        <w:autoSpaceDN w:val="0"/>
        <w:adjustRightInd w:val="0"/>
        <w:spacing w:line="276" w:lineRule="auto"/>
        <w:rPr>
          <w:rFonts w:asciiTheme="majorHAnsi" w:hAnsiTheme="majorHAnsi" w:cstheme="majorHAnsi"/>
          <w:b/>
          <w:iCs/>
          <w:sz w:val="22"/>
          <w:szCs w:val="22"/>
        </w:rPr>
      </w:pPr>
      <w:r w:rsidRPr="00307432">
        <w:rPr>
          <w:rFonts w:asciiTheme="majorHAnsi" w:hAnsiTheme="majorHAnsi" w:cstheme="majorHAnsi"/>
          <w:b/>
          <w:iCs/>
          <w:sz w:val="22"/>
          <w:szCs w:val="22"/>
        </w:rPr>
        <w:br w:type="page"/>
      </w:r>
      <w:r w:rsidR="00533DDB" w:rsidRPr="00307432">
        <w:rPr>
          <w:rFonts w:asciiTheme="majorHAnsi" w:hAnsiTheme="majorHAnsi" w:cstheme="majorHAnsi"/>
          <w:b/>
          <w:iCs/>
          <w:sz w:val="22"/>
          <w:szCs w:val="22"/>
        </w:rPr>
        <w:lastRenderedPageBreak/>
        <w:t>NAVODILA ZA PRIPRAVO PONUDBE</w:t>
      </w:r>
    </w:p>
    <w:p w14:paraId="581ECFE2" w14:textId="77777777" w:rsidR="00533DDB" w:rsidRPr="00307432" w:rsidRDefault="00533DDB" w:rsidP="008D33E4">
      <w:pPr>
        <w:autoSpaceDE w:val="0"/>
        <w:autoSpaceDN w:val="0"/>
        <w:adjustRightInd w:val="0"/>
        <w:spacing w:line="276" w:lineRule="auto"/>
        <w:rPr>
          <w:rFonts w:asciiTheme="majorHAnsi" w:hAnsiTheme="majorHAnsi" w:cstheme="majorHAnsi"/>
          <w:b/>
          <w:iCs/>
          <w:sz w:val="22"/>
          <w:szCs w:val="22"/>
          <w:lang w:val="x-none"/>
        </w:rPr>
      </w:pPr>
    </w:p>
    <w:p w14:paraId="3119E6AC" w14:textId="77777777" w:rsidR="00533DDB" w:rsidRPr="00307432" w:rsidRDefault="00533DDB" w:rsidP="008D33E4">
      <w:pPr>
        <w:autoSpaceDE w:val="0"/>
        <w:autoSpaceDN w:val="0"/>
        <w:adjustRightInd w:val="0"/>
        <w:spacing w:line="276" w:lineRule="auto"/>
        <w:rPr>
          <w:rFonts w:asciiTheme="majorHAnsi" w:hAnsiTheme="majorHAnsi" w:cstheme="majorHAnsi"/>
          <w:b/>
          <w:iCs/>
          <w:sz w:val="22"/>
          <w:szCs w:val="22"/>
        </w:rPr>
      </w:pPr>
      <w:r w:rsidRPr="00307432">
        <w:rPr>
          <w:rFonts w:asciiTheme="majorHAnsi" w:hAnsiTheme="majorHAnsi" w:cstheme="majorHAnsi"/>
          <w:b/>
          <w:iCs/>
          <w:sz w:val="22"/>
          <w:szCs w:val="22"/>
        </w:rPr>
        <w:t>OSNOVNI PODATKI O NAROČILU</w:t>
      </w:r>
    </w:p>
    <w:p w14:paraId="49B31898" w14:textId="77777777" w:rsidR="00533DDB" w:rsidRPr="00307432" w:rsidRDefault="00533DDB" w:rsidP="008D33E4">
      <w:pPr>
        <w:autoSpaceDE w:val="0"/>
        <w:autoSpaceDN w:val="0"/>
        <w:adjustRightInd w:val="0"/>
        <w:spacing w:line="276" w:lineRule="auto"/>
        <w:rPr>
          <w:rFonts w:asciiTheme="majorHAnsi" w:hAnsiTheme="majorHAnsi" w:cstheme="majorHAnsi"/>
          <w:b/>
          <w:bCs/>
          <w:iCs/>
          <w:sz w:val="22"/>
          <w:szCs w:val="22"/>
        </w:rPr>
      </w:pPr>
      <w:bookmarkStart w:id="0" w:name="_Toc394661861"/>
      <w:bookmarkStart w:id="1" w:name="_Toc316384928"/>
      <w:r w:rsidRPr="00307432">
        <w:rPr>
          <w:rFonts w:asciiTheme="majorHAnsi" w:hAnsiTheme="majorHAnsi" w:cstheme="majorHAnsi"/>
          <w:b/>
          <w:bCs/>
          <w:iCs/>
          <w:sz w:val="22"/>
          <w:szCs w:val="22"/>
        </w:rPr>
        <w:t>Podatki o naročniku:</w:t>
      </w:r>
    </w:p>
    <w:p w14:paraId="76C35D53" w14:textId="77777777" w:rsidR="00533DDB" w:rsidRPr="00307432" w:rsidRDefault="00533DDB" w:rsidP="008D33E4">
      <w:pPr>
        <w:autoSpaceDE w:val="0"/>
        <w:autoSpaceDN w:val="0"/>
        <w:adjustRightInd w:val="0"/>
        <w:spacing w:line="276" w:lineRule="auto"/>
        <w:rPr>
          <w:rFonts w:asciiTheme="majorHAnsi" w:hAnsiTheme="majorHAnsi" w:cstheme="majorHAnsi"/>
          <w:b/>
          <w:bCs/>
          <w:iCs/>
          <w:sz w:val="22"/>
          <w:szCs w:val="22"/>
        </w:rPr>
      </w:pPr>
    </w:p>
    <w:tbl>
      <w:tblPr>
        <w:tblW w:w="0" w:type="auto"/>
        <w:tblInd w:w="35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09"/>
        <w:gridCol w:w="43"/>
        <w:gridCol w:w="4352"/>
      </w:tblGrid>
      <w:tr w:rsidR="00307432" w:rsidRPr="00307432" w14:paraId="1CEF6C53" w14:textId="77777777" w:rsidTr="00A86E6E">
        <w:trPr>
          <w:trHeight w:val="431"/>
        </w:trPr>
        <w:tc>
          <w:tcPr>
            <w:tcW w:w="4309" w:type="dxa"/>
            <w:shd w:val="clear" w:color="auto" w:fill="auto"/>
            <w:vAlign w:val="center"/>
            <w:hideMark/>
          </w:tcPr>
          <w:p w14:paraId="3FE03EC0" w14:textId="77777777" w:rsidR="00533DDB" w:rsidRPr="00307432" w:rsidRDefault="00533DDB" w:rsidP="008D33E4">
            <w:p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bCs/>
                <w:iCs/>
                <w:sz w:val="22"/>
                <w:szCs w:val="22"/>
              </w:rPr>
              <w:t>Naročnik:</w:t>
            </w:r>
          </w:p>
        </w:tc>
        <w:tc>
          <w:tcPr>
            <w:tcW w:w="4395" w:type="dxa"/>
            <w:gridSpan w:val="2"/>
            <w:shd w:val="clear" w:color="auto" w:fill="auto"/>
            <w:vAlign w:val="center"/>
            <w:hideMark/>
          </w:tcPr>
          <w:p w14:paraId="18D4207F" w14:textId="77777777" w:rsidR="00533DDB" w:rsidRPr="00307432" w:rsidRDefault="00C56F3B" w:rsidP="008D33E4">
            <w:pPr>
              <w:autoSpaceDE w:val="0"/>
              <w:autoSpaceDN w:val="0"/>
              <w:adjustRightInd w:val="0"/>
              <w:spacing w:line="276" w:lineRule="auto"/>
              <w:rPr>
                <w:rFonts w:asciiTheme="majorHAnsi" w:hAnsiTheme="majorHAnsi" w:cstheme="majorHAnsi"/>
                <w:b/>
                <w:bCs/>
                <w:iCs/>
                <w:sz w:val="22"/>
                <w:szCs w:val="22"/>
              </w:rPr>
            </w:pPr>
            <w:proofErr w:type="spellStart"/>
            <w:r w:rsidRPr="00307432">
              <w:rPr>
                <w:rFonts w:asciiTheme="majorHAnsi" w:hAnsiTheme="majorHAnsi" w:cstheme="majorHAnsi"/>
                <w:b/>
                <w:bCs/>
                <w:iCs/>
                <w:sz w:val="22"/>
                <w:szCs w:val="22"/>
                <w:lang w:val="en-GB"/>
              </w:rPr>
              <w:t>Vzgojno</w:t>
            </w:r>
            <w:proofErr w:type="spellEnd"/>
            <w:r w:rsidRPr="00307432">
              <w:rPr>
                <w:rFonts w:asciiTheme="majorHAnsi" w:hAnsiTheme="majorHAnsi" w:cstheme="majorHAnsi"/>
                <w:b/>
                <w:bCs/>
                <w:iCs/>
                <w:sz w:val="22"/>
                <w:szCs w:val="22"/>
                <w:lang w:val="en-GB"/>
              </w:rPr>
              <w:t xml:space="preserve"> </w:t>
            </w:r>
            <w:proofErr w:type="spellStart"/>
            <w:r w:rsidRPr="00307432">
              <w:rPr>
                <w:rFonts w:asciiTheme="majorHAnsi" w:hAnsiTheme="majorHAnsi" w:cstheme="majorHAnsi"/>
                <w:b/>
                <w:bCs/>
                <w:iCs/>
                <w:sz w:val="22"/>
                <w:szCs w:val="22"/>
                <w:lang w:val="en-GB"/>
              </w:rPr>
              <w:t>varstveni</w:t>
            </w:r>
            <w:proofErr w:type="spellEnd"/>
            <w:r w:rsidRPr="00307432">
              <w:rPr>
                <w:rFonts w:asciiTheme="majorHAnsi" w:hAnsiTheme="majorHAnsi" w:cstheme="majorHAnsi"/>
                <w:b/>
                <w:bCs/>
                <w:iCs/>
                <w:sz w:val="22"/>
                <w:szCs w:val="22"/>
                <w:lang w:val="en-GB"/>
              </w:rPr>
              <w:t xml:space="preserve"> </w:t>
            </w:r>
            <w:proofErr w:type="spellStart"/>
            <w:r w:rsidRPr="00307432">
              <w:rPr>
                <w:rFonts w:asciiTheme="majorHAnsi" w:hAnsiTheme="majorHAnsi" w:cstheme="majorHAnsi"/>
                <w:b/>
                <w:bCs/>
                <w:iCs/>
                <w:sz w:val="22"/>
                <w:szCs w:val="22"/>
                <w:lang w:val="en-GB"/>
              </w:rPr>
              <w:t>zavod</w:t>
            </w:r>
            <w:proofErr w:type="spellEnd"/>
            <w:r w:rsidRPr="00307432">
              <w:rPr>
                <w:rFonts w:asciiTheme="majorHAnsi" w:hAnsiTheme="majorHAnsi" w:cstheme="majorHAnsi"/>
                <w:b/>
                <w:bCs/>
                <w:iCs/>
                <w:sz w:val="22"/>
                <w:szCs w:val="22"/>
                <w:lang w:val="en-GB"/>
              </w:rPr>
              <w:t xml:space="preserve"> Slovenj Gradec, </w:t>
            </w:r>
            <w:proofErr w:type="spellStart"/>
            <w:r w:rsidRPr="00307432">
              <w:rPr>
                <w:rFonts w:asciiTheme="majorHAnsi" w:hAnsiTheme="majorHAnsi" w:cstheme="majorHAnsi"/>
                <w:b/>
                <w:bCs/>
                <w:iCs/>
                <w:sz w:val="22"/>
                <w:szCs w:val="22"/>
                <w:lang w:val="en-GB"/>
              </w:rPr>
              <w:t>Maistrova</w:t>
            </w:r>
            <w:proofErr w:type="spellEnd"/>
            <w:r w:rsidRPr="00307432">
              <w:rPr>
                <w:rFonts w:asciiTheme="majorHAnsi" w:hAnsiTheme="majorHAnsi" w:cstheme="majorHAnsi"/>
                <w:b/>
                <w:bCs/>
                <w:iCs/>
                <w:sz w:val="22"/>
                <w:szCs w:val="22"/>
                <w:lang w:val="en-GB"/>
              </w:rPr>
              <w:t xml:space="preserve"> 2/a, 2380 Slovenj Gradec</w:t>
            </w:r>
          </w:p>
        </w:tc>
      </w:tr>
      <w:tr w:rsidR="00307432" w:rsidRPr="00307432" w14:paraId="244D8AE3" w14:textId="77777777" w:rsidTr="00A86E6E">
        <w:trPr>
          <w:trHeight w:val="157"/>
        </w:trPr>
        <w:tc>
          <w:tcPr>
            <w:tcW w:w="4309" w:type="dxa"/>
            <w:shd w:val="clear" w:color="auto" w:fill="auto"/>
            <w:vAlign w:val="center"/>
            <w:hideMark/>
          </w:tcPr>
          <w:p w14:paraId="281B6ADE" w14:textId="77777777" w:rsidR="00533DDB" w:rsidRPr="00307432" w:rsidRDefault="00533DDB" w:rsidP="008D33E4">
            <w:p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bCs/>
                <w:iCs/>
                <w:sz w:val="22"/>
                <w:szCs w:val="22"/>
              </w:rPr>
              <w:t>e-naslov kontaktne osebe naročnika:</w:t>
            </w:r>
          </w:p>
        </w:tc>
        <w:tc>
          <w:tcPr>
            <w:tcW w:w="4395" w:type="dxa"/>
            <w:gridSpan w:val="2"/>
            <w:shd w:val="clear" w:color="auto" w:fill="auto"/>
            <w:vAlign w:val="center"/>
            <w:hideMark/>
          </w:tcPr>
          <w:p w14:paraId="3EDFA1C3" w14:textId="77777777" w:rsidR="00533DDB" w:rsidRPr="00307432" w:rsidRDefault="006B0CDF" w:rsidP="008D33E4">
            <w:pPr>
              <w:autoSpaceDE w:val="0"/>
              <w:autoSpaceDN w:val="0"/>
              <w:adjustRightInd w:val="0"/>
              <w:spacing w:line="276" w:lineRule="auto"/>
              <w:rPr>
                <w:rFonts w:asciiTheme="majorHAnsi" w:hAnsiTheme="majorHAnsi" w:cstheme="majorHAnsi"/>
                <w:bCs/>
                <w:iCs/>
                <w:sz w:val="22"/>
                <w:szCs w:val="22"/>
              </w:rPr>
            </w:pPr>
            <w:hyperlink r:id="rId8" w:history="1">
              <w:r w:rsidR="00D82B8A" w:rsidRPr="00307432">
                <w:rPr>
                  <w:rStyle w:val="Hiperpovezava"/>
                  <w:rFonts w:asciiTheme="majorHAnsi" w:hAnsiTheme="majorHAnsi" w:cstheme="majorHAnsi"/>
                  <w:bCs/>
                  <w:iCs/>
                  <w:color w:val="auto"/>
                  <w:sz w:val="22"/>
                  <w:szCs w:val="22"/>
                </w:rPr>
                <w:t>barbara.rednak@guest.arnes.si</w:t>
              </w:r>
            </w:hyperlink>
            <w:r w:rsidR="00D82B8A" w:rsidRPr="00307432">
              <w:rPr>
                <w:rFonts w:asciiTheme="majorHAnsi" w:hAnsiTheme="majorHAnsi" w:cstheme="majorHAnsi"/>
                <w:bCs/>
                <w:iCs/>
                <w:sz w:val="22"/>
                <w:szCs w:val="22"/>
              </w:rPr>
              <w:t xml:space="preserve"> </w:t>
            </w:r>
          </w:p>
        </w:tc>
      </w:tr>
      <w:tr w:rsidR="00307432" w:rsidRPr="00307432" w14:paraId="6546ED05" w14:textId="77777777" w:rsidTr="00A86E6E">
        <w:trPr>
          <w:trHeight w:val="181"/>
        </w:trPr>
        <w:tc>
          <w:tcPr>
            <w:tcW w:w="4309" w:type="dxa"/>
            <w:shd w:val="clear" w:color="auto" w:fill="auto"/>
            <w:vAlign w:val="center"/>
            <w:hideMark/>
          </w:tcPr>
          <w:p w14:paraId="4DD5E029" w14:textId="77777777" w:rsidR="00533DDB" w:rsidRPr="00307432" w:rsidRDefault="00533DDB" w:rsidP="008D33E4">
            <w:p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bCs/>
                <w:iCs/>
                <w:sz w:val="22"/>
                <w:szCs w:val="22"/>
              </w:rPr>
              <w:t>Datum oddaje ponudb:</w:t>
            </w:r>
          </w:p>
        </w:tc>
        <w:tc>
          <w:tcPr>
            <w:tcW w:w="4395" w:type="dxa"/>
            <w:gridSpan w:val="2"/>
            <w:shd w:val="clear" w:color="auto" w:fill="auto"/>
            <w:vAlign w:val="center"/>
            <w:hideMark/>
          </w:tcPr>
          <w:p w14:paraId="2105597E" w14:textId="0A95FCD5" w:rsidR="00533DDB" w:rsidRPr="00307432" w:rsidRDefault="0084127B"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22. 10</w:t>
            </w:r>
            <w:r w:rsidR="00E97FD8" w:rsidRPr="00307432">
              <w:rPr>
                <w:rFonts w:asciiTheme="majorHAnsi" w:hAnsiTheme="majorHAnsi" w:cstheme="majorHAnsi"/>
                <w:bCs/>
                <w:iCs/>
                <w:sz w:val="22"/>
                <w:szCs w:val="22"/>
              </w:rPr>
              <w:t>. 2021</w:t>
            </w:r>
            <w:r w:rsidR="00331893" w:rsidRPr="00307432">
              <w:rPr>
                <w:rFonts w:asciiTheme="majorHAnsi" w:hAnsiTheme="majorHAnsi" w:cstheme="majorHAnsi"/>
                <w:bCs/>
                <w:iCs/>
                <w:sz w:val="22"/>
                <w:szCs w:val="22"/>
              </w:rPr>
              <w:t xml:space="preserve"> do </w:t>
            </w:r>
            <w:r w:rsidR="003A79FC" w:rsidRPr="00307432">
              <w:rPr>
                <w:rFonts w:asciiTheme="majorHAnsi" w:hAnsiTheme="majorHAnsi" w:cstheme="majorHAnsi"/>
                <w:bCs/>
                <w:iCs/>
                <w:sz w:val="22"/>
                <w:szCs w:val="22"/>
              </w:rPr>
              <w:t>12</w:t>
            </w:r>
            <w:r w:rsidR="003A51DC" w:rsidRPr="00307432">
              <w:rPr>
                <w:rFonts w:asciiTheme="majorHAnsi" w:hAnsiTheme="majorHAnsi" w:cstheme="majorHAnsi"/>
                <w:bCs/>
                <w:iCs/>
                <w:sz w:val="22"/>
                <w:szCs w:val="22"/>
              </w:rPr>
              <w:t>:</w:t>
            </w:r>
            <w:r w:rsidR="003A79FC" w:rsidRPr="00307432">
              <w:rPr>
                <w:rFonts w:asciiTheme="majorHAnsi" w:hAnsiTheme="majorHAnsi" w:cstheme="majorHAnsi"/>
                <w:bCs/>
                <w:iCs/>
                <w:sz w:val="22"/>
                <w:szCs w:val="22"/>
              </w:rPr>
              <w:t>00</w:t>
            </w:r>
            <w:r w:rsidR="00E0154C" w:rsidRPr="00307432">
              <w:rPr>
                <w:rFonts w:asciiTheme="majorHAnsi" w:hAnsiTheme="majorHAnsi" w:cstheme="majorHAnsi"/>
                <w:bCs/>
                <w:iCs/>
                <w:sz w:val="22"/>
                <w:szCs w:val="22"/>
              </w:rPr>
              <w:t xml:space="preserve"> </w:t>
            </w:r>
            <w:r w:rsidR="003A79FC" w:rsidRPr="00307432">
              <w:rPr>
                <w:rFonts w:asciiTheme="majorHAnsi" w:hAnsiTheme="majorHAnsi" w:cstheme="majorHAnsi"/>
                <w:bCs/>
                <w:iCs/>
                <w:sz w:val="22"/>
                <w:szCs w:val="22"/>
              </w:rPr>
              <w:t>h</w:t>
            </w:r>
          </w:p>
        </w:tc>
      </w:tr>
      <w:tr w:rsidR="00307432" w:rsidRPr="00307432" w14:paraId="44596681" w14:textId="77777777" w:rsidTr="00A86E6E">
        <w:trPr>
          <w:trHeight w:val="333"/>
        </w:trPr>
        <w:tc>
          <w:tcPr>
            <w:tcW w:w="4309" w:type="dxa"/>
            <w:shd w:val="clear" w:color="auto" w:fill="auto"/>
            <w:vAlign w:val="center"/>
            <w:hideMark/>
          </w:tcPr>
          <w:p w14:paraId="6CFFC622" w14:textId="77777777" w:rsidR="00533DDB" w:rsidRPr="00307432" w:rsidRDefault="003A79FC" w:rsidP="008D33E4">
            <w:pPr>
              <w:autoSpaceDE w:val="0"/>
              <w:autoSpaceDN w:val="0"/>
              <w:adjustRightInd w:val="0"/>
              <w:spacing w:line="276" w:lineRule="auto"/>
              <w:rPr>
                <w:rFonts w:asciiTheme="majorHAnsi" w:hAnsiTheme="majorHAnsi" w:cstheme="majorHAnsi"/>
                <w:iCs/>
                <w:sz w:val="22"/>
                <w:szCs w:val="22"/>
              </w:rPr>
            </w:pPr>
            <w:proofErr w:type="spellStart"/>
            <w:r w:rsidRPr="00307432">
              <w:rPr>
                <w:rFonts w:asciiTheme="majorHAnsi" w:hAnsiTheme="majorHAnsi" w:cstheme="majorHAnsi"/>
                <w:bCs/>
                <w:iCs/>
                <w:sz w:val="22"/>
                <w:szCs w:val="22"/>
              </w:rPr>
              <w:t>eJN</w:t>
            </w:r>
            <w:proofErr w:type="spellEnd"/>
            <w:r w:rsidRPr="00307432">
              <w:rPr>
                <w:rFonts w:asciiTheme="majorHAnsi" w:hAnsiTheme="majorHAnsi" w:cstheme="majorHAnsi"/>
                <w:bCs/>
                <w:iCs/>
                <w:sz w:val="22"/>
                <w:szCs w:val="22"/>
              </w:rPr>
              <w:t xml:space="preserve"> o</w:t>
            </w:r>
            <w:r w:rsidR="00533DDB" w:rsidRPr="00307432">
              <w:rPr>
                <w:rFonts w:asciiTheme="majorHAnsi" w:hAnsiTheme="majorHAnsi" w:cstheme="majorHAnsi"/>
                <w:bCs/>
                <w:iCs/>
                <w:sz w:val="22"/>
                <w:szCs w:val="22"/>
              </w:rPr>
              <w:t>dpiranje ponudb:</w:t>
            </w:r>
          </w:p>
        </w:tc>
        <w:tc>
          <w:tcPr>
            <w:tcW w:w="4395" w:type="dxa"/>
            <w:gridSpan w:val="2"/>
            <w:shd w:val="clear" w:color="auto" w:fill="auto"/>
            <w:vAlign w:val="center"/>
            <w:hideMark/>
          </w:tcPr>
          <w:p w14:paraId="2B610714" w14:textId="1EB92C5E" w:rsidR="00533DDB" w:rsidRPr="00307432" w:rsidRDefault="0084127B"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22</w:t>
            </w:r>
            <w:r w:rsidR="00E97FD8" w:rsidRPr="00307432">
              <w:rPr>
                <w:rFonts w:asciiTheme="majorHAnsi" w:hAnsiTheme="majorHAnsi" w:cstheme="majorHAnsi"/>
                <w:bCs/>
                <w:iCs/>
                <w:sz w:val="22"/>
                <w:szCs w:val="22"/>
              </w:rPr>
              <w:t xml:space="preserve">. 10. 2021 </w:t>
            </w:r>
            <w:r w:rsidR="003A79FC" w:rsidRPr="00307432">
              <w:rPr>
                <w:rFonts w:asciiTheme="majorHAnsi" w:hAnsiTheme="majorHAnsi" w:cstheme="majorHAnsi"/>
                <w:bCs/>
                <w:iCs/>
                <w:sz w:val="22"/>
                <w:szCs w:val="22"/>
              </w:rPr>
              <w:t>ob 12:</w:t>
            </w:r>
            <w:r w:rsidR="00E0154C" w:rsidRPr="00307432">
              <w:rPr>
                <w:rFonts w:asciiTheme="majorHAnsi" w:hAnsiTheme="majorHAnsi" w:cstheme="majorHAnsi"/>
                <w:bCs/>
                <w:iCs/>
                <w:sz w:val="22"/>
                <w:szCs w:val="22"/>
              </w:rPr>
              <w:t>1</w:t>
            </w:r>
            <w:r w:rsidR="003A79FC" w:rsidRPr="00307432">
              <w:rPr>
                <w:rFonts w:asciiTheme="majorHAnsi" w:hAnsiTheme="majorHAnsi" w:cstheme="majorHAnsi"/>
                <w:bCs/>
                <w:iCs/>
                <w:sz w:val="22"/>
                <w:szCs w:val="22"/>
              </w:rPr>
              <w:t>0</w:t>
            </w:r>
            <w:r w:rsidR="00E0154C" w:rsidRPr="00307432">
              <w:rPr>
                <w:rFonts w:asciiTheme="majorHAnsi" w:hAnsiTheme="majorHAnsi" w:cstheme="majorHAnsi"/>
                <w:bCs/>
                <w:iCs/>
                <w:sz w:val="22"/>
                <w:szCs w:val="22"/>
              </w:rPr>
              <w:t xml:space="preserve"> </w:t>
            </w:r>
            <w:r w:rsidR="003A51DC" w:rsidRPr="00307432">
              <w:rPr>
                <w:rFonts w:asciiTheme="majorHAnsi" w:hAnsiTheme="majorHAnsi" w:cstheme="majorHAnsi"/>
                <w:bCs/>
                <w:iCs/>
                <w:sz w:val="22"/>
                <w:szCs w:val="22"/>
              </w:rPr>
              <w:t>h</w:t>
            </w:r>
          </w:p>
        </w:tc>
      </w:tr>
      <w:tr w:rsidR="00307432" w:rsidRPr="00307432" w14:paraId="31EC4E9E" w14:textId="77777777" w:rsidTr="00A86E6E">
        <w:trPr>
          <w:trHeight w:val="215"/>
        </w:trPr>
        <w:tc>
          <w:tcPr>
            <w:tcW w:w="4309" w:type="dxa"/>
            <w:shd w:val="clear" w:color="auto" w:fill="auto"/>
            <w:vAlign w:val="center"/>
            <w:hideMark/>
          </w:tcPr>
          <w:p w14:paraId="34BE2D58" w14:textId="77777777" w:rsidR="00533DDB" w:rsidRPr="00307432" w:rsidRDefault="00533DDB" w:rsidP="008D33E4">
            <w:p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bCs/>
                <w:iCs/>
                <w:sz w:val="22"/>
                <w:szCs w:val="22"/>
              </w:rPr>
              <w:t>Rok za postavitev vprašanj:</w:t>
            </w:r>
          </w:p>
        </w:tc>
        <w:tc>
          <w:tcPr>
            <w:tcW w:w="4395" w:type="dxa"/>
            <w:gridSpan w:val="2"/>
            <w:shd w:val="clear" w:color="auto" w:fill="auto"/>
            <w:vAlign w:val="center"/>
            <w:hideMark/>
          </w:tcPr>
          <w:p w14:paraId="7EDE5192" w14:textId="4C9BBC15" w:rsidR="00533DDB" w:rsidRPr="00307432" w:rsidRDefault="0084127B"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12</w:t>
            </w:r>
            <w:r w:rsidR="00E97FD8" w:rsidRPr="00307432">
              <w:rPr>
                <w:rFonts w:asciiTheme="majorHAnsi" w:hAnsiTheme="majorHAnsi" w:cstheme="majorHAnsi"/>
                <w:bCs/>
                <w:iCs/>
                <w:sz w:val="22"/>
                <w:szCs w:val="22"/>
              </w:rPr>
              <w:t>. 10</w:t>
            </w:r>
            <w:r w:rsidR="003A79FC" w:rsidRPr="00307432">
              <w:rPr>
                <w:rFonts w:asciiTheme="majorHAnsi" w:hAnsiTheme="majorHAnsi" w:cstheme="majorHAnsi"/>
                <w:bCs/>
                <w:iCs/>
                <w:sz w:val="22"/>
                <w:szCs w:val="22"/>
              </w:rPr>
              <w:t>. 20</w:t>
            </w:r>
            <w:r w:rsidR="00E97FD8" w:rsidRPr="00307432">
              <w:rPr>
                <w:rFonts w:asciiTheme="majorHAnsi" w:hAnsiTheme="majorHAnsi" w:cstheme="majorHAnsi"/>
                <w:bCs/>
                <w:iCs/>
                <w:sz w:val="22"/>
                <w:szCs w:val="22"/>
              </w:rPr>
              <w:t>21</w:t>
            </w:r>
            <w:r w:rsidR="00FB6628" w:rsidRPr="00307432">
              <w:rPr>
                <w:rFonts w:asciiTheme="majorHAnsi" w:hAnsiTheme="majorHAnsi" w:cstheme="majorHAnsi"/>
                <w:bCs/>
                <w:iCs/>
                <w:sz w:val="22"/>
                <w:szCs w:val="22"/>
              </w:rPr>
              <w:t xml:space="preserve"> </w:t>
            </w:r>
            <w:r w:rsidR="003A51DC" w:rsidRPr="00307432">
              <w:rPr>
                <w:rFonts w:asciiTheme="majorHAnsi" w:hAnsiTheme="majorHAnsi" w:cstheme="majorHAnsi"/>
                <w:bCs/>
                <w:iCs/>
                <w:sz w:val="22"/>
                <w:szCs w:val="22"/>
              </w:rPr>
              <w:t>do 12:00</w:t>
            </w:r>
            <w:r w:rsidR="00E97FD8" w:rsidRPr="00307432">
              <w:rPr>
                <w:rFonts w:asciiTheme="majorHAnsi" w:hAnsiTheme="majorHAnsi" w:cstheme="majorHAnsi"/>
                <w:bCs/>
                <w:iCs/>
                <w:sz w:val="22"/>
                <w:szCs w:val="22"/>
              </w:rPr>
              <w:t xml:space="preserve"> </w:t>
            </w:r>
            <w:r w:rsidR="003A51DC" w:rsidRPr="00307432">
              <w:rPr>
                <w:rFonts w:asciiTheme="majorHAnsi" w:hAnsiTheme="majorHAnsi" w:cstheme="majorHAnsi"/>
                <w:bCs/>
                <w:iCs/>
                <w:sz w:val="22"/>
                <w:szCs w:val="22"/>
              </w:rPr>
              <w:t>h</w:t>
            </w:r>
          </w:p>
        </w:tc>
      </w:tr>
      <w:tr w:rsidR="00307432" w:rsidRPr="00307432" w14:paraId="6282C3D3" w14:textId="77777777" w:rsidTr="00A86E6E">
        <w:trPr>
          <w:trHeight w:val="523"/>
        </w:trPr>
        <w:tc>
          <w:tcPr>
            <w:tcW w:w="4309" w:type="dxa"/>
            <w:shd w:val="clear" w:color="auto" w:fill="auto"/>
            <w:vAlign w:val="center"/>
            <w:hideMark/>
          </w:tcPr>
          <w:p w14:paraId="5190D18C" w14:textId="77777777" w:rsidR="00533DDB" w:rsidRPr="00307432" w:rsidRDefault="00533DDB" w:rsidP="008D33E4">
            <w:p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bCs/>
                <w:iCs/>
                <w:sz w:val="22"/>
                <w:szCs w:val="22"/>
              </w:rPr>
              <w:t>Trajanje javnega naročila:</w:t>
            </w:r>
          </w:p>
        </w:tc>
        <w:tc>
          <w:tcPr>
            <w:tcW w:w="4395" w:type="dxa"/>
            <w:gridSpan w:val="2"/>
            <w:shd w:val="clear" w:color="auto" w:fill="auto"/>
            <w:vAlign w:val="center"/>
            <w:hideMark/>
          </w:tcPr>
          <w:p w14:paraId="3BC3D302" w14:textId="6376B29B" w:rsidR="00533DDB" w:rsidRPr="00307432" w:rsidRDefault="00533DDB"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Sklenitev okvirnih sporazumov za obdobje </w:t>
            </w:r>
            <w:r w:rsidR="00331893" w:rsidRPr="00307432">
              <w:rPr>
                <w:rFonts w:asciiTheme="majorHAnsi" w:hAnsiTheme="majorHAnsi" w:cstheme="majorHAnsi"/>
                <w:bCs/>
                <w:iCs/>
                <w:sz w:val="22"/>
                <w:szCs w:val="22"/>
              </w:rPr>
              <w:t xml:space="preserve">dveh (2) </w:t>
            </w:r>
            <w:r w:rsidRPr="00307432">
              <w:rPr>
                <w:rFonts w:asciiTheme="majorHAnsi" w:hAnsiTheme="majorHAnsi" w:cstheme="majorHAnsi"/>
                <w:bCs/>
                <w:iCs/>
                <w:sz w:val="22"/>
                <w:szCs w:val="22"/>
              </w:rPr>
              <w:t xml:space="preserve">let s predvidenim pričetkom 1. </w:t>
            </w:r>
            <w:r w:rsidR="00C56F3B" w:rsidRPr="00307432">
              <w:rPr>
                <w:rFonts w:asciiTheme="majorHAnsi" w:hAnsiTheme="majorHAnsi" w:cstheme="majorHAnsi"/>
                <w:bCs/>
                <w:iCs/>
                <w:sz w:val="22"/>
                <w:szCs w:val="22"/>
              </w:rPr>
              <w:t>12</w:t>
            </w:r>
            <w:r w:rsidRPr="00307432">
              <w:rPr>
                <w:rFonts w:asciiTheme="majorHAnsi" w:hAnsiTheme="majorHAnsi" w:cstheme="majorHAnsi"/>
                <w:bCs/>
                <w:iCs/>
                <w:sz w:val="22"/>
                <w:szCs w:val="22"/>
              </w:rPr>
              <w:t>. 20</w:t>
            </w:r>
            <w:r w:rsidR="007E7126" w:rsidRPr="00307432">
              <w:rPr>
                <w:rFonts w:asciiTheme="majorHAnsi" w:hAnsiTheme="majorHAnsi" w:cstheme="majorHAnsi"/>
                <w:bCs/>
                <w:iCs/>
                <w:sz w:val="22"/>
                <w:szCs w:val="22"/>
              </w:rPr>
              <w:t>21</w:t>
            </w:r>
          </w:p>
        </w:tc>
      </w:tr>
      <w:tr w:rsidR="00307432" w:rsidRPr="00307432" w14:paraId="4FDD45B5" w14:textId="77777777" w:rsidTr="00734A40">
        <w:trPr>
          <w:trHeight w:val="680"/>
        </w:trPr>
        <w:tc>
          <w:tcPr>
            <w:tcW w:w="8704" w:type="dxa"/>
            <w:gridSpan w:val="3"/>
            <w:shd w:val="clear" w:color="auto" w:fill="auto"/>
          </w:tcPr>
          <w:p w14:paraId="30B73D62" w14:textId="44F072F9" w:rsidR="00A86E6E" w:rsidRPr="00307432" w:rsidRDefault="001B213C" w:rsidP="00A86E6E">
            <w:pPr>
              <w:autoSpaceDE w:val="0"/>
              <w:autoSpaceDN w:val="0"/>
              <w:adjustRightInd w:val="0"/>
              <w:spacing w:line="276" w:lineRule="auto"/>
              <w:rPr>
                <w:rFonts w:asciiTheme="majorHAnsi" w:hAnsiTheme="majorHAnsi" w:cstheme="majorHAnsi"/>
                <w:bCs/>
                <w:iCs/>
                <w:sz w:val="22"/>
                <w:szCs w:val="22"/>
              </w:rPr>
            </w:pPr>
            <w:r>
              <w:rPr>
                <w:rFonts w:asciiTheme="majorHAnsi" w:hAnsiTheme="majorHAnsi" w:cstheme="majorHAnsi"/>
                <w:bCs/>
                <w:iCs/>
                <w:sz w:val="22"/>
                <w:szCs w:val="22"/>
              </w:rPr>
              <w:t>Dostava na l</w:t>
            </w:r>
            <w:r w:rsidR="00A86E6E" w:rsidRPr="001B213C">
              <w:rPr>
                <w:rFonts w:asciiTheme="majorHAnsi" w:hAnsiTheme="majorHAnsi" w:cstheme="majorHAnsi"/>
                <w:bCs/>
                <w:iCs/>
                <w:sz w:val="22"/>
                <w:szCs w:val="22"/>
              </w:rPr>
              <w:t>okacije</w:t>
            </w:r>
            <w:r>
              <w:rPr>
                <w:rFonts w:asciiTheme="majorHAnsi" w:hAnsiTheme="majorHAnsi" w:cstheme="majorHAnsi"/>
                <w:bCs/>
                <w:iCs/>
                <w:sz w:val="22"/>
                <w:szCs w:val="22"/>
              </w:rPr>
              <w:t>:</w:t>
            </w:r>
          </w:p>
          <w:p w14:paraId="00BAA389" w14:textId="0460F7F0" w:rsidR="00A86E6E" w:rsidRPr="00307432" w:rsidRDefault="00A86E6E" w:rsidP="008D33E4">
            <w:pPr>
              <w:numPr>
                <w:ilvl w:val="0"/>
                <w:numId w:val="13"/>
              </w:num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Vzgojno varstveni zavod Slovenj Gradec, Enota Slovenj Gradec</w:t>
            </w:r>
            <w:r w:rsidR="00307432">
              <w:rPr>
                <w:rFonts w:asciiTheme="majorHAnsi" w:hAnsiTheme="majorHAnsi" w:cstheme="majorHAnsi"/>
                <w:bCs/>
                <w:iCs/>
                <w:sz w:val="22"/>
                <w:szCs w:val="22"/>
              </w:rPr>
              <w:t xml:space="preserve"> (ŠKRATICA MICA)</w:t>
            </w:r>
            <w:r w:rsidRPr="00307432">
              <w:rPr>
                <w:rFonts w:asciiTheme="majorHAnsi" w:hAnsiTheme="majorHAnsi" w:cstheme="majorHAnsi"/>
                <w:bCs/>
                <w:iCs/>
                <w:sz w:val="22"/>
                <w:szCs w:val="22"/>
              </w:rPr>
              <w:t>, Maistrova 2/a, 2380 Slovenj Gradec;</w:t>
            </w:r>
          </w:p>
          <w:p w14:paraId="13206476" w14:textId="260AC5DF" w:rsidR="00A86E6E" w:rsidRPr="00307432" w:rsidRDefault="00A86E6E" w:rsidP="008D33E4">
            <w:pPr>
              <w:numPr>
                <w:ilvl w:val="0"/>
                <w:numId w:val="13"/>
              </w:num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Vzgojno varstveni zavod Slovenj Gradec, Enota Mislinja</w:t>
            </w:r>
            <w:r w:rsidR="001B213C">
              <w:rPr>
                <w:rFonts w:asciiTheme="majorHAnsi" w:hAnsiTheme="majorHAnsi" w:cstheme="majorHAnsi"/>
                <w:bCs/>
                <w:iCs/>
                <w:sz w:val="22"/>
                <w:szCs w:val="22"/>
              </w:rPr>
              <w:t xml:space="preserve"> (SONČNI ŠKRAT)</w:t>
            </w:r>
            <w:r w:rsidRPr="00307432">
              <w:rPr>
                <w:rFonts w:asciiTheme="majorHAnsi" w:hAnsiTheme="majorHAnsi" w:cstheme="majorHAnsi"/>
                <w:bCs/>
                <w:iCs/>
                <w:sz w:val="22"/>
                <w:szCs w:val="22"/>
              </w:rPr>
              <w:t xml:space="preserve">, </w:t>
            </w:r>
            <w:proofErr w:type="spellStart"/>
            <w:r w:rsidRPr="00307432">
              <w:rPr>
                <w:rFonts w:asciiTheme="majorHAnsi" w:hAnsiTheme="majorHAnsi" w:cstheme="majorHAnsi"/>
                <w:bCs/>
                <w:iCs/>
                <w:sz w:val="22"/>
                <w:szCs w:val="22"/>
              </w:rPr>
              <w:t>Šentlenart</w:t>
            </w:r>
            <w:proofErr w:type="spellEnd"/>
            <w:r w:rsidRPr="00307432">
              <w:rPr>
                <w:rFonts w:asciiTheme="majorHAnsi" w:hAnsiTheme="majorHAnsi" w:cstheme="majorHAnsi"/>
                <w:bCs/>
                <w:iCs/>
                <w:sz w:val="22"/>
                <w:szCs w:val="22"/>
              </w:rPr>
              <w:t xml:space="preserve"> 31, 2382 Mislinja;</w:t>
            </w:r>
          </w:p>
          <w:p w14:paraId="5CBAC45B" w14:textId="1319AEAD" w:rsidR="00A86E6E" w:rsidRPr="00307432" w:rsidRDefault="00A86E6E" w:rsidP="008D33E4">
            <w:pPr>
              <w:numPr>
                <w:ilvl w:val="0"/>
                <w:numId w:val="13"/>
              </w:num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Vzgojno varstveni zavod Slovenj Gradec, Enota Šmartno</w:t>
            </w:r>
            <w:r w:rsidR="001B213C">
              <w:rPr>
                <w:rFonts w:asciiTheme="majorHAnsi" w:hAnsiTheme="majorHAnsi" w:cstheme="majorHAnsi"/>
                <w:bCs/>
                <w:iCs/>
                <w:sz w:val="22"/>
                <w:szCs w:val="22"/>
              </w:rPr>
              <w:t xml:space="preserve"> (LESENI ŠKRAT)</w:t>
            </w:r>
            <w:r w:rsidRPr="00307432">
              <w:rPr>
                <w:rFonts w:asciiTheme="majorHAnsi" w:hAnsiTheme="majorHAnsi" w:cstheme="majorHAnsi"/>
                <w:bCs/>
                <w:iCs/>
                <w:sz w:val="22"/>
                <w:szCs w:val="22"/>
              </w:rPr>
              <w:t>, Šmartno 69/a, 2383 Šmartno pri Slovenj Gradcu.</w:t>
            </w:r>
          </w:p>
          <w:p w14:paraId="040BB2F6" w14:textId="4DAEEAAB" w:rsidR="00307432" w:rsidRPr="00307432" w:rsidRDefault="00A86E6E"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kuhinja, razloženo</w:t>
            </w:r>
            <w:r w:rsidR="001B213C">
              <w:rPr>
                <w:rFonts w:asciiTheme="majorHAnsi" w:hAnsiTheme="majorHAnsi" w:cstheme="majorHAnsi"/>
                <w:bCs/>
                <w:iCs/>
                <w:sz w:val="22"/>
                <w:szCs w:val="22"/>
              </w:rPr>
              <w:t>.</w:t>
            </w:r>
          </w:p>
        </w:tc>
      </w:tr>
      <w:tr w:rsidR="00307432" w:rsidRPr="00307432" w14:paraId="194530AC" w14:textId="77777777" w:rsidTr="00FB751B">
        <w:trPr>
          <w:trHeight w:val="360"/>
        </w:trPr>
        <w:tc>
          <w:tcPr>
            <w:tcW w:w="8704" w:type="dxa"/>
            <w:gridSpan w:val="3"/>
            <w:shd w:val="clear" w:color="auto" w:fill="auto"/>
          </w:tcPr>
          <w:p w14:paraId="2809C131" w14:textId="250EF0E6" w:rsidR="00FB751B" w:rsidRPr="00307432" w:rsidRDefault="00FB751B"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Dobava: </w:t>
            </w:r>
          </w:p>
        </w:tc>
      </w:tr>
      <w:tr w:rsidR="00307432" w:rsidRPr="00307432" w14:paraId="715A25BD" w14:textId="77777777" w:rsidTr="00487383">
        <w:trPr>
          <w:trHeight w:val="680"/>
        </w:trPr>
        <w:tc>
          <w:tcPr>
            <w:tcW w:w="4352" w:type="dxa"/>
            <w:gridSpan w:val="2"/>
            <w:shd w:val="clear" w:color="auto" w:fill="auto"/>
          </w:tcPr>
          <w:p w14:paraId="5C81467D" w14:textId="7B1AF1FA" w:rsidR="002B531E" w:rsidRPr="00307432" w:rsidRDefault="002D06C8"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s</w:t>
            </w:r>
            <w:r w:rsidR="002B531E" w:rsidRPr="00307432">
              <w:rPr>
                <w:rFonts w:asciiTheme="majorHAnsi" w:hAnsiTheme="majorHAnsi" w:cstheme="majorHAnsi"/>
                <w:bCs/>
                <w:iCs/>
                <w:sz w:val="22"/>
                <w:szCs w:val="22"/>
              </w:rPr>
              <w:t>klop 1  MESO IN MESNI IZDELKI</w:t>
            </w:r>
          </w:p>
        </w:tc>
        <w:tc>
          <w:tcPr>
            <w:tcW w:w="4352" w:type="dxa"/>
            <w:shd w:val="clear" w:color="auto" w:fill="auto"/>
          </w:tcPr>
          <w:p w14:paraId="6679FFE0" w14:textId="5315A56A" w:rsidR="002B531E" w:rsidRPr="00307432" w:rsidRDefault="002B531E"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dnevna dostava med 6:00</w:t>
            </w:r>
            <w:r w:rsidR="00352F77" w:rsidRPr="00307432">
              <w:rPr>
                <w:rFonts w:asciiTheme="majorHAnsi" w:hAnsiTheme="majorHAnsi" w:cstheme="majorHAnsi"/>
                <w:bCs/>
                <w:iCs/>
                <w:sz w:val="22"/>
                <w:szCs w:val="22"/>
              </w:rPr>
              <w:t xml:space="preserve"> in</w:t>
            </w:r>
            <w:r w:rsidRPr="00307432">
              <w:rPr>
                <w:rFonts w:asciiTheme="majorHAnsi" w:hAnsiTheme="majorHAnsi" w:cstheme="majorHAnsi"/>
                <w:bCs/>
                <w:iCs/>
                <w:sz w:val="22"/>
                <w:szCs w:val="22"/>
              </w:rPr>
              <w:t xml:space="preserve"> 06:30 uro</w:t>
            </w:r>
          </w:p>
        </w:tc>
      </w:tr>
      <w:tr w:rsidR="00307432" w:rsidRPr="00307432" w14:paraId="0923836F" w14:textId="77777777" w:rsidTr="00487383">
        <w:trPr>
          <w:trHeight w:val="680"/>
        </w:trPr>
        <w:tc>
          <w:tcPr>
            <w:tcW w:w="4352" w:type="dxa"/>
            <w:gridSpan w:val="2"/>
            <w:shd w:val="clear" w:color="auto" w:fill="auto"/>
          </w:tcPr>
          <w:p w14:paraId="43DDC4B0" w14:textId="52CE269F" w:rsidR="00FB751B" w:rsidRPr="00307432" w:rsidRDefault="002D06C8"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s</w:t>
            </w:r>
            <w:r w:rsidR="00FB751B" w:rsidRPr="00307432">
              <w:rPr>
                <w:rFonts w:asciiTheme="majorHAnsi" w:hAnsiTheme="majorHAnsi" w:cstheme="majorHAnsi"/>
                <w:bCs/>
                <w:iCs/>
                <w:sz w:val="22"/>
                <w:szCs w:val="22"/>
              </w:rPr>
              <w:t>klop 2</w:t>
            </w:r>
            <w:r w:rsidR="006F1705" w:rsidRPr="00307432">
              <w:rPr>
                <w:rFonts w:asciiTheme="majorHAnsi" w:hAnsiTheme="majorHAnsi" w:cstheme="majorHAnsi"/>
                <w:bCs/>
                <w:iCs/>
                <w:sz w:val="22"/>
                <w:szCs w:val="22"/>
              </w:rPr>
              <w:t xml:space="preserve"> EKO</w:t>
            </w:r>
            <w:r w:rsidR="00FB751B" w:rsidRPr="00307432">
              <w:rPr>
                <w:rFonts w:asciiTheme="majorHAnsi" w:hAnsiTheme="majorHAnsi" w:cstheme="majorHAnsi"/>
                <w:bCs/>
                <w:iCs/>
                <w:sz w:val="22"/>
                <w:szCs w:val="22"/>
              </w:rPr>
              <w:t xml:space="preserve"> MESO IN MESNI IZDELKI</w:t>
            </w:r>
          </w:p>
        </w:tc>
        <w:tc>
          <w:tcPr>
            <w:tcW w:w="4352" w:type="dxa"/>
            <w:shd w:val="clear" w:color="auto" w:fill="auto"/>
          </w:tcPr>
          <w:p w14:paraId="2DCF6A08" w14:textId="66F1C2D8" w:rsidR="00FB751B" w:rsidRPr="00307432" w:rsidRDefault="002D06C8"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dnevna dostava med 6:00 </w:t>
            </w:r>
            <w:r w:rsidR="00352F77" w:rsidRPr="00307432">
              <w:rPr>
                <w:rFonts w:asciiTheme="majorHAnsi" w:hAnsiTheme="majorHAnsi" w:cstheme="majorHAnsi"/>
                <w:bCs/>
                <w:iCs/>
                <w:sz w:val="22"/>
                <w:szCs w:val="22"/>
              </w:rPr>
              <w:t xml:space="preserve">in </w:t>
            </w:r>
            <w:r w:rsidRPr="00307432">
              <w:rPr>
                <w:rFonts w:asciiTheme="majorHAnsi" w:hAnsiTheme="majorHAnsi" w:cstheme="majorHAnsi"/>
                <w:bCs/>
                <w:iCs/>
                <w:sz w:val="22"/>
                <w:szCs w:val="22"/>
              </w:rPr>
              <w:t>06:30 uro</w:t>
            </w:r>
          </w:p>
        </w:tc>
      </w:tr>
      <w:tr w:rsidR="00307432" w:rsidRPr="00307432" w14:paraId="1F829D65" w14:textId="77777777" w:rsidTr="00487383">
        <w:trPr>
          <w:trHeight w:val="680"/>
        </w:trPr>
        <w:tc>
          <w:tcPr>
            <w:tcW w:w="4352" w:type="dxa"/>
            <w:gridSpan w:val="2"/>
            <w:shd w:val="clear" w:color="auto" w:fill="auto"/>
          </w:tcPr>
          <w:p w14:paraId="348323A2" w14:textId="3971E815" w:rsidR="002B531E" w:rsidRPr="00307432" w:rsidRDefault="002B531E"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sklop </w:t>
            </w:r>
            <w:r w:rsidR="00F31EE4" w:rsidRPr="00307432">
              <w:rPr>
                <w:rFonts w:asciiTheme="majorHAnsi" w:hAnsiTheme="majorHAnsi" w:cstheme="majorHAnsi"/>
                <w:bCs/>
                <w:iCs/>
                <w:sz w:val="22"/>
                <w:szCs w:val="22"/>
              </w:rPr>
              <w:t>3</w:t>
            </w:r>
            <w:r w:rsidRPr="00307432">
              <w:rPr>
                <w:rFonts w:asciiTheme="majorHAnsi" w:hAnsiTheme="majorHAnsi" w:cstheme="majorHAnsi"/>
                <w:bCs/>
                <w:iCs/>
                <w:sz w:val="22"/>
                <w:szCs w:val="22"/>
              </w:rPr>
              <w:t xml:space="preserve">  </w:t>
            </w:r>
            <w:r w:rsidR="00F31EE4" w:rsidRPr="00307432">
              <w:rPr>
                <w:rFonts w:asciiTheme="majorHAnsi" w:hAnsiTheme="majorHAnsi" w:cstheme="majorHAnsi"/>
                <w:bCs/>
                <w:iCs/>
                <w:sz w:val="22"/>
                <w:szCs w:val="22"/>
              </w:rPr>
              <w:t>KRUH IN PEKOVSKO PECIVO</w:t>
            </w:r>
          </w:p>
        </w:tc>
        <w:tc>
          <w:tcPr>
            <w:tcW w:w="4352" w:type="dxa"/>
            <w:shd w:val="clear" w:color="auto" w:fill="auto"/>
          </w:tcPr>
          <w:p w14:paraId="25FABF1E" w14:textId="6772BC9A" w:rsidR="002B531E" w:rsidRPr="00307432" w:rsidRDefault="00352F77"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dnevna dostava med 5:00 in 06:00 uro</w:t>
            </w:r>
          </w:p>
        </w:tc>
      </w:tr>
      <w:tr w:rsidR="00307432" w:rsidRPr="00307432" w14:paraId="3E50D1B5" w14:textId="77777777" w:rsidTr="00487383">
        <w:trPr>
          <w:trHeight w:val="680"/>
        </w:trPr>
        <w:tc>
          <w:tcPr>
            <w:tcW w:w="4352" w:type="dxa"/>
            <w:gridSpan w:val="2"/>
            <w:shd w:val="clear" w:color="auto" w:fill="auto"/>
          </w:tcPr>
          <w:p w14:paraId="60D1EE51" w14:textId="10496E9C" w:rsidR="002B531E" w:rsidRPr="00307432" w:rsidRDefault="0071657C"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sklop 4  </w:t>
            </w:r>
            <w:r w:rsidR="00F31EE4" w:rsidRPr="00307432">
              <w:rPr>
                <w:rFonts w:asciiTheme="majorHAnsi" w:hAnsiTheme="majorHAnsi" w:cstheme="majorHAnsi"/>
                <w:bCs/>
                <w:iCs/>
                <w:sz w:val="22"/>
                <w:szCs w:val="22"/>
              </w:rPr>
              <w:t>EKO KRUH IN PEKOVSKO PECIVO</w:t>
            </w:r>
          </w:p>
        </w:tc>
        <w:tc>
          <w:tcPr>
            <w:tcW w:w="4352" w:type="dxa"/>
            <w:shd w:val="clear" w:color="auto" w:fill="auto"/>
          </w:tcPr>
          <w:p w14:paraId="70B080F9" w14:textId="758E5252" w:rsidR="002B531E" w:rsidRPr="00307432" w:rsidRDefault="0071657C"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dnevna dostava med 5:00 in</w:t>
            </w:r>
            <w:r w:rsidR="00352F77" w:rsidRPr="00307432">
              <w:rPr>
                <w:rFonts w:asciiTheme="majorHAnsi" w:hAnsiTheme="majorHAnsi" w:cstheme="majorHAnsi"/>
                <w:bCs/>
                <w:iCs/>
                <w:sz w:val="22"/>
                <w:szCs w:val="22"/>
              </w:rPr>
              <w:t xml:space="preserve"> </w:t>
            </w:r>
            <w:r w:rsidRPr="00307432">
              <w:rPr>
                <w:rFonts w:asciiTheme="majorHAnsi" w:hAnsiTheme="majorHAnsi" w:cstheme="majorHAnsi"/>
                <w:bCs/>
                <w:iCs/>
                <w:sz w:val="22"/>
                <w:szCs w:val="22"/>
              </w:rPr>
              <w:t>6:00 uro</w:t>
            </w:r>
          </w:p>
        </w:tc>
      </w:tr>
      <w:tr w:rsidR="00307432" w:rsidRPr="00307432" w14:paraId="4347E0A5" w14:textId="77777777" w:rsidTr="00487383">
        <w:trPr>
          <w:trHeight w:val="680"/>
        </w:trPr>
        <w:tc>
          <w:tcPr>
            <w:tcW w:w="4352" w:type="dxa"/>
            <w:gridSpan w:val="2"/>
            <w:shd w:val="clear" w:color="auto" w:fill="auto"/>
          </w:tcPr>
          <w:p w14:paraId="2820CB38" w14:textId="5708E7A5" w:rsidR="002B531E" w:rsidRPr="00307432" w:rsidRDefault="0071657C"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sklop 5  MLEKO IN MLEČNI IZDELKI</w:t>
            </w:r>
          </w:p>
        </w:tc>
        <w:tc>
          <w:tcPr>
            <w:tcW w:w="4352" w:type="dxa"/>
            <w:shd w:val="clear" w:color="auto" w:fill="auto"/>
          </w:tcPr>
          <w:p w14:paraId="0D20ED9A" w14:textId="6183689B" w:rsidR="002B531E" w:rsidRPr="00307432" w:rsidRDefault="00352F77"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dnevna dostava med 5:00 in 6:00 uro</w:t>
            </w:r>
          </w:p>
        </w:tc>
      </w:tr>
      <w:tr w:rsidR="00307432" w:rsidRPr="00307432" w14:paraId="31BEEBBD" w14:textId="77777777" w:rsidTr="00487383">
        <w:trPr>
          <w:trHeight w:val="680"/>
        </w:trPr>
        <w:tc>
          <w:tcPr>
            <w:tcW w:w="4352" w:type="dxa"/>
            <w:gridSpan w:val="2"/>
            <w:shd w:val="clear" w:color="auto" w:fill="auto"/>
          </w:tcPr>
          <w:p w14:paraId="12D763E8" w14:textId="04CB5427" w:rsidR="007B1D01" w:rsidRPr="00307432" w:rsidRDefault="007B1D01"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sklop 6  EKO MLEKO IN MLEČNI IZDELKI</w:t>
            </w:r>
          </w:p>
        </w:tc>
        <w:tc>
          <w:tcPr>
            <w:tcW w:w="4352" w:type="dxa"/>
            <w:shd w:val="clear" w:color="auto" w:fill="auto"/>
          </w:tcPr>
          <w:p w14:paraId="6C206490" w14:textId="707BDCA9" w:rsidR="007B1D01" w:rsidRPr="00307432" w:rsidRDefault="00352F77"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dnevna dostava med 5:00 in 6:00 uro</w:t>
            </w:r>
          </w:p>
        </w:tc>
      </w:tr>
      <w:tr w:rsidR="00307432" w:rsidRPr="00307432" w14:paraId="7944DA8C" w14:textId="77777777" w:rsidTr="00487383">
        <w:trPr>
          <w:trHeight w:val="680"/>
        </w:trPr>
        <w:tc>
          <w:tcPr>
            <w:tcW w:w="4352" w:type="dxa"/>
            <w:gridSpan w:val="2"/>
            <w:shd w:val="clear" w:color="auto" w:fill="auto"/>
          </w:tcPr>
          <w:p w14:paraId="2797085D" w14:textId="7A4062CB" w:rsidR="0071657C" w:rsidRPr="00307432" w:rsidRDefault="0071657C"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sklop </w:t>
            </w:r>
            <w:r w:rsidR="002824AB" w:rsidRPr="00307432">
              <w:rPr>
                <w:rFonts w:asciiTheme="majorHAnsi" w:hAnsiTheme="majorHAnsi" w:cstheme="majorHAnsi"/>
                <w:bCs/>
                <w:iCs/>
                <w:sz w:val="22"/>
                <w:szCs w:val="22"/>
              </w:rPr>
              <w:t>7 SADJE IN ZELENJAVA</w:t>
            </w:r>
          </w:p>
        </w:tc>
        <w:tc>
          <w:tcPr>
            <w:tcW w:w="4352" w:type="dxa"/>
            <w:shd w:val="clear" w:color="auto" w:fill="auto"/>
          </w:tcPr>
          <w:p w14:paraId="68289E11" w14:textId="6639FB05" w:rsidR="0071657C" w:rsidRPr="00307432" w:rsidRDefault="0061750D"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dnevna dostava </w:t>
            </w:r>
            <w:r w:rsidR="0071657C" w:rsidRPr="00307432">
              <w:rPr>
                <w:rFonts w:asciiTheme="majorHAnsi" w:hAnsiTheme="majorHAnsi" w:cstheme="majorHAnsi"/>
                <w:bCs/>
                <w:iCs/>
                <w:sz w:val="22"/>
                <w:szCs w:val="22"/>
              </w:rPr>
              <w:t xml:space="preserve">med </w:t>
            </w:r>
            <w:r w:rsidRPr="00307432">
              <w:rPr>
                <w:rFonts w:asciiTheme="majorHAnsi" w:hAnsiTheme="majorHAnsi" w:cstheme="majorHAnsi"/>
                <w:bCs/>
                <w:iCs/>
                <w:sz w:val="22"/>
                <w:szCs w:val="22"/>
              </w:rPr>
              <w:t>5:30</w:t>
            </w:r>
            <w:r w:rsidR="0071657C" w:rsidRPr="00307432">
              <w:rPr>
                <w:rFonts w:asciiTheme="majorHAnsi" w:hAnsiTheme="majorHAnsi" w:cstheme="majorHAnsi"/>
                <w:bCs/>
                <w:iCs/>
                <w:sz w:val="22"/>
                <w:szCs w:val="22"/>
              </w:rPr>
              <w:t xml:space="preserve"> </w:t>
            </w:r>
            <w:r w:rsidRPr="00307432">
              <w:rPr>
                <w:rFonts w:asciiTheme="majorHAnsi" w:hAnsiTheme="majorHAnsi" w:cstheme="majorHAnsi"/>
                <w:bCs/>
                <w:iCs/>
                <w:sz w:val="22"/>
                <w:szCs w:val="22"/>
              </w:rPr>
              <w:t xml:space="preserve">in </w:t>
            </w:r>
            <w:r w:rsidR="0071657C" w:rsidRPr="00307432">
              <w:rPr>
                <w:rFonts w:asciiTheme="majorHAnsi" w:hAnsiTheme="majorHAnsi" w:cstheme="majorHAnsi"/>
                <w:bCs/>
                <w:iCs/>
                <w:sz w:val="22"/>
                <w:szCs w:val="22"/>
              </w:rPr>
              <w:t>06:</w:t>
            </w:r>
            <w:r w:rsidRPr="00307432">
              <w:rPr>
                <w:rFonts w:asciiTheme="majorHAnsi" w:hAnsiTheme="majorHAnsi" w:cstheme="majorHAnsi"/>
                <w:bCs/>
                <w:iCs/>
                <w:sz w:val="22"/>
                <w:szCs w:val="22"/>
              </w:rPr>
              <w:t>0</w:t>
            </w:r>
            <w:r w:rsidR="0071657C" w:rsidRPr="00307432">
              <w:rPr>
                <w:rFonts w:asciiTheme="majorHAnsi" w:hAnsiTheme="majorHAnsi" w:cstheme="majorHAnsi"/>
                <w:bCs/>
                <w:iCs/>
                <w:sz w:val="22"/>
                <w:szCs w:val="22"/>
              </w:rPr>
              <w:t>0 uro</w:t>
            </w:r>
          </w:p>
        </w:tc>
      </w:tr>
      <w:tr w:rsidR="00307432" w:rsidRPr="00307432" w14:paraId="321F4DCA" w14:textId="77777777" w:rsidTr="00487383">
        <w:trPr>
          <w:trHeight w:val="680"/>
        </w:trPr>
        <w:tc>
          <w:tcPr>
            <w:tcW w:w="4352" w:type="dxa"/>
            <w:gridSpan w:val="2"/>
            <w:shd w:val="clear" w:color="auto" w:fill="auto"/>
          </w:tcPr>
          <w:p w14:paraId="2BEB43BE" w14:textId="06378ACD" w:rsidR="0071657C" w:rsidRPr="00307432" w:rsidRDefault="0071657C" w:rsidP="0071657C">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sklop </w:t>
            </w:r>
            <w:r w:rsidR="005524F2" w:rsidRPr="00307432">
              <w:rPr>
                <w:rFonts w:asciiTheme="majorHAnsi" w:hAnsiTheme="majorHAnsi" w:cstheme="majorHAnsi"/>
                <w:bCs/>
                <w:iCs/>
                <w:sz w:val="22"/>
                <w:szCs w:val="22"/>
              </w:rPr>
              <w:t>8</w:t>
            </w:r>
            <w:r w:rsidRPr="00307432">
              <w:rPr>
                <w:rFonts w:asciiTheme="majorHAnsi" w:hAnsiTheme="majorHAnsi" w:cstheme="majorHAnsi"/>
                <w:bCs/>
                <w:iCs/>
                <w:sz w:val="22"/>
                <w:szCs w:val="22"/>
              </w:rPr>
              <w:t xml:space="preserve"> </w:t>
            </w:r>
            <w:r w:rsidR="002824AB" w:rsidRPr="00307432">
              <w:rPr>
                <w:rFonts w:asciiTheme="majorHAnsi" w:hAnsiTheme="majorHAnsi" w:cstheme="majorHAnsi"/>
                <w:bCs/>
                <w:iCs/>
                <w:sz w:val="22"/>
                <w:szCs w:val="22"/>
              </w:rPr>
              <w:t xml:space="preserve">EKO </w:t>
            </w:r>
            <w:r w:rsidRPr="00307432">
              <w:rPr>
                <w:rFonts w:asciiTheme="majorHAnsi" w:hAnsiTheme="majorHAnsi" w:cstheme="majorHAnsi"/>
                <w:bCs/>
                <w:iCs/>
                <w:sz w:val="22"/>
                <w:szCs w:val="22"/>
              </w:rPr>
              <w:t>SADJE IN ZELENJAVA</w:t>
            </w:r>
          </w:p>
          <w:p w14:paraId="619BDA43" w14:textId="1ABFB63C" w:rsidR="0071657C" w:rsidRPr="00307432" w:rsidRDefault="0071657C" w:rsidP="0071657C">
            <w:pPr>
              <w:autoSpaceDE w:val="0"/>
              <w:autoSpaceDN w:val="0"/>
              <w:adjustRightInd w:val="0"/>
              <w:spacing w:line="276" w:lineRule="auto"/>
              <w:rPr>
                <w:rFonts w:asciiTheme="majorHAnsi" w:hAnsiTheme="majorHAnsi" w:cstheme="majorHAnsi"/>
                <w:bCs/>
                <w:iCs/>
                <w:sz w:val="22"/>
                <w:szCs w:val="22"/>
              </w:rPr>
            </w:pPr>
          </w:p>
        </w:tc>
        <w:tc>
          <w:tcPr>
            <w:tcW w:w="4352" w:type="dxa"/>
            <w:shd w:val="clear" w:color="auto" w:fill="auto"/>
          </w:tcPr>
          <w:p w14:paraId="33111A00" w14:textId="2CBEB6D9" w:rsidR="0071657C" w:rsidRPr="00307432" w:rsidRDefault="0071657C"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dnevna dostava med </w:t>
            </w:r>
            <w:r w:rsidR="000756C6" w:rsidRPr="00307432">
              <w:rPr>
                <w:rFonts w:asciiTheme="majorHAnsi" w:hAnsiTheme="majorHAnsi" w:cstheme="majorHAnsi"/>
                <w:bCs/>
                <w:iCs/>
                <w:sz w:val="22"/>
                <w:szCs w:val="22"/>
              </w:rPr>
              <w:t>5:30</w:t>
            </w:r>
            <w:r w:rsidRPr="00307432">
              <w:rPr>
                <w:rFonts w:asciiTheme="majorHAnsi" w:hAnsiTheme="majorHAnsi" w:cstheme="majorHAnsi"/>
                <w:bCs/>
                <w:iCs/>
                <w:sz w:val="22"/>
                <w:szCs w:val="22"/>
              </w:rPr>
              <w:t xml:space="preserve"> </w:t>
            </w:r>
            <w:r w:rsidR="000756C6" w:rsidRPr="00307432">
              <w:rPr>
                <w:rFonts w:asciiTheme="majorHAnsi" w:hAnsiTheme="majorHAnsi" w:cstheme="majorHAnsi"/>
                <w:bCs/>
                <w:iCs/>
                <w:sz w:val="22"/>
                <w:szCs w:val="22"/>
              </w:rPr>
              <w:t>in</w:t>
            </w:r>
            <w:r w:rsidRPr="00307432">
              <w:rPr>
                <w:rFonts w:asciiTheme="majorHAnsi" w:hAnsiTheme="majorHAnsi" w:cstheme="majorHAnsi"/>
                <w:bCs/>
                <w:iCs/>
                <w:sz w:val="22"/>
                <w:szCs w:val="22"/>
              </w:rPr>
              <w:t xml:space="preserve"> 06:30 uro</w:t>
            </w:r>
          </w:p>
        </w:tc>
      </w:tr>
      <w:tr w:rsidR="00307432" w:rsidRPr="00307432" w14:paraId="3416788F" w14:textId="77777777" w:rsidTr="00487383">
        <w:trPr>
          <w:trHeight w:val="680"/>
        </w:trPr>
        <w:tc>
          <w:tcPr>
            <w:tcW w:w="4352" w:type="dxa"/>
            <w:gridSpan w:val="2"/>
            <w:shd w:val="clear" w:color="auto" w:fill="auto"/>
          </w:tcPr>
          <w:p w14:paraId="4B091F04" w14:textId="7520E3C8" w:rsidR="0071657C" w:rsidRPr="00307432" w:rsidRDefault="0071657C"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lastRenderedPageBreak/>
              <w:t xml:space="preserve">sklop </w:t>
            </w:r>
            <w:r w:rsidR="005524F2" w:rsidRPr="00307432">
              <w:rPr>
                <w:rFonts w:asciiTheme="majorHAnsi" w:hAnsiTheme="majorHAnsi" w:cstheme="majorHAnsi"/>
                <w:bCs/>
                <w:iCs/>
                <w:sz w:val="22"/>
                <w:szCs w:val="22"/>
              </w:rPr>
              <w:t>9 SUHO SADJE, STROČNICE, OREŠČKI</w:t>
            </w:r>
            <w:r w:rsidRPr="00307432">
              <w:rPr>
                <w:rFonts w:asciiTheme="majorHAnsi" w:hAnsiTheme="majorHAnsi" w:cstheme="majorHAnsi"/>
                <w:bCs/>
                <w:iCs/>
                <w:sz w:val="22"/>
                <w:szCs w:val="22"/>
              </w:rPr>
              <w:t xml:space="preserve"> </w:t>
            </w:r>
          </w:p>
        </w:tc>
        <w:tc>
          <w:tcPr>
            <w:tcW w:w="4352" w:type="dxa"/>
            <w:shd w:val="clear" w:color="auto" w:fill="auto"/>
          </w:tcPr>
          <w:p w14:paraId="37F7AF8D" w14:textId="1B462B2D" w:rsidR="0071657C" w:rsidRPr="00307432" w:rsidRDefault="002D06C8"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dnevna dostava </w:t>
            </w:r>
            <w:r w:rsidR="0071657C" w:rsidRPr="00307432">
              <w:rPr>
                <w:rFonts w:asciiTheme="majorHAnsi" w:hAnsiTheme="majorHAnsi" w:cstheme="majorHAnsi"/>
                <w:bCs/>
                <w:iCs/>
                <w:sz w:val="22"/>
                <w:szCs w:val="22"/>
              </w:rPr>
              <w:t xml:space="preserve">med 6:00 </w:t>
            </w:r>
            <w:r w:rsidR="000756C6" w:rsidRPr="00307432">
              <w:rPr>
                <w:rFonts w:asciiTheme="majorHAnsi" w:hAnsiTheme="majorHAnsi" w:cstheme="majorHAnsi"/>
                <w:bCs/>
                <w:iCs/>
                <w:sz w:val="22"/>
                <w:szCs w:val="22"/>
              </w:rPr>
              <w:t xml:space="preserve">in </w:t>
            </w:r>
            <w:r w:rsidR="0071657C" w:rsidRPr="00307432">
              <w:rPr>
                <w:rFonts w:asciiTheme="majorHAnsi" w:hAnsiTheme="majorHAnsi" w:cstheme="majorHAnsi"/>
                <w:bCs/>
                <w:iCs/>
                <w:sz w:val="22"/>
                <w:szCs w:val="22"/>
              </w:rPr>
              <w:t>06:30 uro</w:t>
            </w:r>
          </w:p>
        </w:tc>
      </w:tr>
      <w:tr w:rsidR="00307432" w:rsidRPr="00307432" w14:paraId="44620E7F" w14:textId="77777777" w:rsidTr="00487383">
        <w:trPr>
          <w:trHeight w:val="680"/>
        </w:trPr>
        <w:tc>
          <w:tcPr>
            <w:tcW w:w="4352" w:type="dxa"/>
            <w:gridSpan w:val="2"/>
            <w:shd w:val="clear" w:color="auto" w:fill="auto"/>
          </w:tcPr>
          <w:p w14:paraId="3A4E0E73" w14:textId="14180405" w:rsidR="0071657C" w:rsidRPr="00307432" w:rsidRDefault="005524F2"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s</w:t>
            </w:r>
            <w:r w:rsidR="0071657C" w:rsidRPr="00307432">
              <w:rPr>
                <w:rFonts w:asciiTheme="majorHAnsi" w:hAnsiTheme="majorHAnsi" w:cstheme="majorHAnsi"/>
                <w:bCs/>
                <w:iCs/>
                <w:sz w:val="22"/>
                <w:szCs w:val="22"/>
              </w:rPr>
              <w:t>klop</w:t>
            </w:r>
            <w:r w:rsidRPr="00307432">
              <w:rPr>
                <w:rFonts w:asciiTheme="majorHAnsi" w:hAnsiTheme="majorHAnsi" w:cstheme="majorHAnsi"/>
                <w:bCs/>
                <w:iCs/>
                <w:sz w:val="22"/>
                <w:szCs w:val="22"/>
              </w:rPr>
              <w:t xml:space="preserve"> 10</w:t>
            </w:r>
            <w:r w:rsidR="0071657C" w:rsidRPr="00307432">
              <w:rPr>
                <w:rFonts w:asciiTheme="majorHAnsi" w:hAnsiTheme="majorHAnsi" w:cstheme="majorHAnsi"/>
                <w:bCs/>
                <w:iCs/>
                <w:sz w:val="22"/>
                <w:szCs w:val="22"/>
              </w:rPr>
              <w:t xml:space="preserve"> </w:t>
            </w:r>
            <w:r w:rsidRPr="00307432">
              <w:rPr>
                <w:rFonts w:asciiTheme="majorHAnsi" w:hAnsiTheme="majorHAnsi" w:cstheme="majorHAnsi"/>
                <w:bCs/>
                <w:iCs/>
                <w:sz w:val="22"/>
                <w:szCs w:val="22"/>
              </w:rPr>
              <w:t>OSTALO PREHRAMBENO BLAGO</w:t>
            </w:r>
          </w:p>
        </w:tc>
        <w:tc>
          <w:tcPr>
            <w:tcW w:w="4352" w:type="dxa"/>
            <w:shd w:val="clear" w:color="auto" w:fill="auto"/>
          </w:tcPr>
          <w:p w14:paraId="5F8D2219" w14:textId="4C02781F" w:rsidR="0071657C" w:rsidRPr="00307432" w:rsidRDefault="002D06C8"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2 x teden </w:t>
            </w:r>
            <w:r w:rsidR="000756C6" w:rsidRPr="00307432">
              <w:rPr>
                <w:rFonts w:asciiTheme="majorHAnsi" w:hAnsiTheme="majorHAnsi" w:cstheme="majorHAnsi"/>
                <w:bCs/>
                <w:iCs/>
                <w:sz w:val="22"/>
                <w:szCs w:val="22"/>
              </w:rPr>
              <w:t xml:space="preserve">najkasneje </w:t>
            </w:r>
            <w:r w:rsidR="007423AB" w:rsidRPr="00307432">
              <w:rPr>
                <w:rFonts w:asciiTheme="majorHAnsi" w:hAnsiTheme="majorHAnsi" w:cstheme="majorHAnsi"/>
                <w:bCs/>
                <w:iCs/>
                <w:sz w:val="22"/>
                <w:szCs w:val="22"/>
              </w:rPr>
              <w:t>do 7:00</w:t>
            </w:r>
            <w:r w:rsidRPr="00307432">
              <w:rPr>
                <w:rFonts w:asciiTheme="majorHAnsi" w:hAnsiTheme="majorHAnsi" w:cstheme="majorHAnsi"/>
                <w:bCs/>
                <w:iCs/>
                <w:sz w:val="22"/>
                <w:szCs w:val="22"/>
              </w:rPr>
              <w:t xml:space="preserve"> ur</w:t>
            </w:r>
            <w:r w:rsidR="007423AB" w:rsidRPr="00307432">
              <w:rPr>
                <w:rFonts w:asciiTheme="majorHAnsi" w:hAnsiTheme="majorHAnsi" w:cstheme="majorHAnsi"/>
                <w:bCs/>
                <w:iCs/>
                <w:sz w:val="22"/>
                <w:szCs w:val="22"/>
              </w:rPr>
              <w:t>e</w:t>
            </w:r>
          </w:p>
        </w:tc>
      </w:tr>
      <w:tr w:rsidR="00307432" w:rsidRPr="00307432" w14:paraId="378F2346" w14:textId="77777777" w:rsidTr="00487383">
        <w:trPr>
          <w:trHeight w:val="680"/>
        </w:trPr>
        <w:tc>
          <w:tcPr>
            <w:tcW w:w="4352" w:type="dxa"/>
            <w:gridSpan w:val="2"/>
            <w:shd w:val="clear" w:color="auto" w:fill="auto"/>
          </w:tcPr>
          <w:p w14:paraId="3816A4D4" w14:textId="281CC7DC" w:rsidR="0071657C" w:rsidRPr="00307432" w:rsidRDefault="00FB751B"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sklop 11 </w:t>
            </w:r>
            <w:r w:rsidR="005524F2" w:rsidRPr="00307432">
              <w:rPr>
                <w:rFonts w:asciiTheme="majorHAnsi" w:hAnsiTheme="majorHAnsi" w:cstheme="majorHAnsi"/>
                <w:bCs/>
                <w:iCs/>
                <w:sz w:val="22"/>
                <w:szCs w:val="22"/>
              </w:rPr>
              <w:t>ZAMRZJENO SADJE IN ZELENJAVA</w:t>
            </w:r>
          </w:p>
        </w:tc>
        <w:tc>
          <w:tcPr>
            <w:tcW w:w="4352" w:type="dxa"/>
            <w:shd w:val="clear" w:color="auto" w:fill="auto"/>
          </w:tcPr>
          <w:p w14:paraId="57BE389F" w14:textId="09C093EF" w:rsidR="0071657C" w:rsidRPr="00307432" w:rsidRDefault="002D06C8"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3 x teden med 6:00 </w:t>
            </w:r>
            <w:r w:rsidR="007423AB" w:rsidRPr="00307432">
              <w:rPr>
                <w:rFonts w:asciiTheme="majorHAnsi" w:hAnsiTheme="majorHAnsi" w:cstheme="majorHAnsi"/>
                <w:bCs/>
                <w:iCs/>
                <w:sz w:val="22"/>
                <w:szCs w:val="22"/>
              </w:rPr>
              <w:t xml:space="preserve">in </w:t>
            </w:r>
            <w:r w:rsidRPr="00307432">
              <w:rPr>
                <w:rFonts w:asciiTheme="majorHAnsi" w:hAnsiTheme="majorHAnsi" w:cstheme="majorHAnsi"/>
                <w:bCs/>
                <w:iCs/>
                <w:sz w:val="22"/>
                <w:szCs w:val="22"/>
              </w:rPr>
              <w:t>06:30 uro</w:t>
            </w:r>
          </w:p>
        </w:tc>
      </w:tr>
      <w:tr w:rsidR="00307432" w:rsidRPr="00307432" w14:paraId="33878399" w14:textId="77777777" w:rsidTr="00487383">
        <w:trPr>
          <w:trHeight w:val="680"/>
        </w:trPr>
        <w:tc>
          <w:tcPr>
            <w:tcW w:w="4352" w:type="dxa"/>
            <w:gridSpan w:val="2"/>
            <w:shd w:val="clear" w:color="auto" w:fill="auto"/>
          </w:tcPr>
          <w:p w14:paraId="21D38940" w14:textId="2C808375" w:rsidR="00FB751B" w:rsidRPr="00307432" w:rsidRDefault="00FB751B"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sklop 12 </w:t>
            </w:r>
            <w:r w:rsidR="005524F2" w:rsidRPr="00307432">
              <w:rPr>
                <w:rFonts w:asciiTheme="majorHAnsi" w:hAnsiTheme="majorHAnsi" w:cstheme="majorHAnsi"/>
                <w:bCs/>
                <w:iCs/>
                <w:sz w:val="22"/>
                <w:szCs w:val="22"/>
              </w:rPr>
              <w:t>RIBE</w:t>
            </w:r>
          </w:p>
        </w:tc>
        <w:tc>
          <w:tcPr>
            <w:tcW w:w="4352" w:type="dxa"/>
            <w:shd w:val="clear" w:color="auto" w:fill="auto"/>
          </w:tcPr>
          <w:p w14:paraId="4B45101A" w14:textId="797193EC" w:rsidR="00FB751B" w:rsidRPr="00307432" w:rsidRDefault="00FB751B"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3 x teden med 6:00 </w:t>
            </w:r>
            <w:r w:rsidR="007423AB" w:rsidRPr="00307432">
              <w:rPr>
                <w:rFonts w:asciiTheme="majorHAnsi" w:hAnsiTheme="majorHAnsi" w:cstheme="majorHAnsi"/>
                <w:bCs/>
                <w:iCs/>
                <w:sz w:val="22"/>
                <w:szCs w:val="22"/>
              </w:rPr>
              <w:t xml:space="preserve">in </w:t>
            </w:r>
            <w:r w:rsidRPr="00307432">
              <w:rPr>
                <w:rFonts w:asciiTheme="majorHAnsi" w:hAnsiTheme="majorHAnsi" w:cstheme="majorHAnsi"/>
                <w:bCs/>
                <w:iCs/>
                <w:sz w:val="22"/>
                <w:szCs w:val="22"/>
              </w:rPr>
              <w:t>06:30 uro</w:t>
            </w:r>
          </w:p>
        </w:tc>
      </w:tr>
      <w:tr w:rsidR="00307432" w:rsidRPr="00307432" w14:paraId="411C833C" w14:textId="77777777" w:rsidTr="00487383">
        <w:trPr>
          <w:trHeight w:val="680"/>
        </w:trPr>
        <w:tc>
          <w:tcPr>
            <w:tcW w:w="4352" w:type="dxa"/>
            <w:gridSpan w:val="2"/>
            <w:shd w:val="clear" w:color="auto" w:fill="auto"/>
          </w:tcPr>
          <w:p w14:paraId="6685CC3F" w14:textId="3A53079E" w:rsidR="005524F2" w:rsidRPr="00307432" w:rsidRDefault="005524F2"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sklop 1</w:t>
            </w:r>
            <w:r w:rsidR="002D06C8" w:rsidRPr="00307432">
              <w:rPr>
                <w:rFonts w:asciiTheme="majorHAnsi" w:hAnsiTheme="majorHAnsi" w:cstheme="majorHAnsi"/>
                <w:bCs/>
                <w:iCs/>
                <w:sz w:val="22"/>
                <w:szCs w:val="22"/>
              </w:rPr>
              <w:t xml:space="preserve">3 </w:t>
            </w:r>
            <w:r w:rsidRPr="00307432">
              <w:rPr>
                <w:rFonts w:asciiTheme="majorHAnsi" w:hAnsiTheme="majorHAnsi" w:cstheme="majorHAnsi"/>
                <w:bCs/>
                <w:iCs/>
                <w:sz w:val="22"/>
                <w:szCs w:val="22"/>
              </w:rPr>
              <w:t>SLADOLED</w:t>
            </w:r>
          </w:p>
        </w:tc>
        <w:tc>
          <w:tcPr>
            <w:tcW w:w="4352" w:type="dxa"/>
            <w:shd w:val="clear" w:color="auto" w:fill="auto"/>
          </w:tcPr>
          <w:p w14:paraId="35F9897E" w14:textId="254AA05B" w:rsidR="005524F2" w:rsidRPr="00307432" w:rsidRDefault="002D06C8" w:rsidP="002B531E">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3 x teden med 6:00 </w:t>
            </w:r>
            <w:r w:rsidR="007423AB" w:rsidRPr="00307432">
              <w:rPr>
                <w:rFonts w:asciiTheme="majorHAnsi" w:hAnsiTheme="majorHAnsi" w:cstheme="majorHAnsi"/>
                <w:bCs/>
                <w:iCs/>
                <w:sz w:val="22"/>
                <w:szCs w:val="22"/>
              </w:rPr>
              <w:t xml:space="preserve">in </w:t>
            </w:r>
            <w:r w:rsidRPr="00307432">
              <w:rPr>
                <w:rFonts w:asciiTheme="majorHAnsi" w:hAnsiTheme="majorHAnsi" w:cstheme="majorHAnsi"/>
                <w:bCs/>
                <w:iCs/>
                <w:sz w:val="22"/>
                <w:szCs w:val="22"/>
              </w:rPr>
              <w:t>06:30 uro</w:t>
            </w:r>
          </w:p>
        </w:tc>
      </w:tr>
    </w:tbl>
    <w:p w14:paraId="35424BC8" w14:textId="77777777" w:rsidR="001B213C" w:rsidRDefault="001B213C" w:rsidP="008D33E4">
      <w:pPr>
        <w:autoSpaceDE w:val="0"/>
        <w:autoSpaceDN w:val="0"/>
        <w:adjustRightInd w:val="0"/>
        <w:spacing w:line="276" w:lineRule="auto"/>
        <w:rPr>
          <w:rFonts w:asciiTheme="majorHAnsi" w:hAnsiTheme="majorHAnsi" w:cstheme="majorHAnsi"/>
          <w:b/>
          <w:bCs/>
          <w:iCs/>
          <w:sz w:val="22"/>
          <w:szCs w:val="22"/>
        </w:rPr>
      </w:pPr>
    </w:p>
    <w:p w14:paraId="7403329C" w14:textId="67334747" w:rsidR="00533DDB" w:rsidRPr="00307432" w:rsidRDefault="00533DDB" w:rsidP="008D33E4">
      <w:pPr>
        <w:autoSpaceDE w:val="0"/>
        <w:autoSpaceDN w:val="0"/>
        <w:adjustRightInd w:val="0"/>
        <w:spacing w:line="276" w:lineRule="auto"/>
        <w:rPr>
          <w:rFonts w:asciiTheme="majorHAnsi" w:hAnsiTheme="majorHAnsi" w:cstheme="majorHAnsi"/>
          <w:b/>
          <w:bCs/>
          <w:iCs/>
          <w:sz w:val="22"/>
          <w:szCs w:val="22"/>
        </w:rPr>
      </w:pPr>
      <w:r w:rsidRPr="00307432">
        <w:rPr>
          <w:rFonts w:asciiTheme="majorHAnsi" w:hAnsiTheme="majorHAnsi" w:cstheme="majorHAnsi"/>
          <w:b/>
          <w:bCs/>
          <w:iCs/>
          <w:sz w:val="22"/>
          <w:szCs w:val="22"/>
        </w:rPr>
        <w:t>Predmet</w:t>
      </w:r>
    </w:p>
    <w:p w14:paraId="39B98F5F" w14:textId="77777777" w:rsidR="00533DDB" w:rsidRPr="00307432" w:rsidRDefault="00533DDB" w:rsidP="008D33E4">
      <w:pPr>
        <w:autoSpaceDE w:val="0"/>
        <w:autoSpaceDN w:val="0"/>
        <w:adjustRightInd w:val="0"/>
        <w:spacing w:line="276" w:lineRule="auto"/>
        <w:rPr>
          <w:rFonts w:asciiTheme="majorHAnsi" w:hAnsiTheme="majorHAnsi" w:cstheme="majorHAnsi"/>
          <w:b/>
          <w:iCs/>
          <w:sz w:val="22"/>
          <w:szCs w:val="22"/>
        </w:rPr>
      </w:pPr>
    </w:p>
    <w:tbl>
      <w:tblPr>
        <w:tblW w:w="0" w:type="auto"/>
        <w:tblInd w:w="35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60"/>
        <w:gridCol w:w="4344"/>
      </w:tblGrid>
      <w:tr w:rsidR="00307432" w:rsidRPr="00307432" w14:paraId="16152809" w14:textId="77777777" w:rsidTr="0024066A">
        <w:trPr>
          <w:trHeight w:val="288"/>
        </w:trPr>
        <w:tc>
          <w:tcPr>
            <w:tcW w:w="4484" w:type="dxa"/>
            <w:shd w:val="clear" w:color="auto" w:fill="auto"/>
            <w:vAlign w:val="center"/>
            <w:hideMark/>
          </w:tcPr>
          <w:p w14:paraId="1EBDFD5D" w14:textId="77777777" w:rsidR="009D7F50" w:rsidRPr="00307432" w:rsidRDefault="00533DDB" w:rsidP="008D33E4">
            <w:pPr>
              <w:autoSpaceDE w:val="0"/>
              <w:autoSpaceDN w:val="0"/>
              <w:adjustRightInd w:val="0"/>
              <w:spacing w:line="276" w:lineRule="auto"/>
              <w:rPr>
                <w:rFonts w:asciiTheme="majorHAnsi" w:hAnsiTheme="majorHAnsi" w:cstheme="majorHAnsi"/>
                <w:bCs/>
                <w:iCs/>
                <w:sz w:val="22"/>
                <w:szCs w:val="22"/>
                <w:lang w:val="x-none"/>
              </w:rPr>
            </w:pPr>
            <w:r w:rsidRPr="00307432">
              <w:rPr>
                <w:rFonts w:asciiTheme="majorHAnsi" w:hAnsiTheme="majorHAnsi" w:cstheme="majorHAnsi"/>
                <w:bCs/>
                <w:iCs/>
                <w:sz w:val="22"/>
                <w:szCs w:val="22"/>
              </w:rPr>
              <w:t>Opis in predmet javnega naročila:</w:t>
            </w:r>
          </w:p>
        </w:tc>
        <w:tc>
          <w:tcPr>
            <w:tcW w:w="4447" w:type="dxa"/>
            <w:shd w:val="clear" w:color="auto" w:fill="auto"/>
            <w:vAlign w:val="center"/>
            <w:hideMark/>
          </w:tcPr>
          <w:p w14:paraId="79ADA80E" w14:textId="77777777" w:rsidR="009D7F50" w:rsidRPr="00307432" w:rsidRDefault="00533DDB"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Dobava konvencionalnih in ekoloških živil</w:t>
            </w:r>
          </w:p>
        </w:tc>
      </w:tr>
      <w:tr w:rsidR="00307432" w:rsidRPr="00307432" w14:paraId="45B14E2F" w14:textId="77777777" w:rsidTr="0024066A">
        <w:trPr>
          <w:trHeight w:val="299"/>
        </w:trPr>
        <w:tc>
          <w:tcPr>
            <w:tcW w:w="4484" w:type="dxa"/>
            <w:shd w:val="clear" w:color="auto" w:fill="auto"/>
            <w:vAlign w:val="center"/>
            <w:hideMark/>
          </w:tcPr>
          <w:p w14:paraId="44AD99FE" w14:textId="77777777" w:rsidR="009D7F50" w:rsidRPr="00307432" w:rsidRDefault="00533DDB" w:rsidP="008D33E4">
            <w:pPr>
              <w:autoSpaceDE w:val="0"/>
              <w:autoSpaceDN w:val="0"/>
              <w:adjustRightInd w:val="0"/>
              <w:spacing w:line="276" w:lineRule="auto"/>
              <w:rPr>
                <w:rFonts w:asciiTheme="majorHAnsi" w:hAnsiTheme="majorHAnsi" w:cstheme="majorHAnsi"/>
                <w:bCs/>
                <w:iCs/>
                <w:sz w:val="22"/>
                <w:szCs w:val="22"/>
                <w:lang w:val="x-none"/>
              </w:rPr>
            </w:pPr>
            <w:r w:rsidRPr="00307432">
              <w:rPr>
                <w:rFonts w:asciiTheme="majorHAnsi" w:hAnsiTheme="majorHAnsi" w:cstheme="majorHAnsi"/>
                <w:bCs/>
                <w:iCs/>
                <w:sz w:val="22"/>
                <w:szCs w:val="22"/>
              </w:rPr>
              <w:t>Razdelitev na sklope:</w:t>
            </w:r>
          </w:p>
        </w:tc>
        <w:tc>
          <w:tcPr>
            <w:tcW w:w="4447" w:type="dxa"/>
            <w:shd w:val="clear" w:color="auto" w:fill="auto"/>
            <w:vAlign w:val="center"/>
            <w:hideMark/>
          </w:tcPr>
          <w:p w14:paraId="52F96C01" w14:textId="77777777" w:rsidR="009D7F50" w:rsidRPr="00307432" w:rsidRDefault="00533DDB"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Da</w:t>
            </w:r>
          </w:p>
        </w:tc>
      </w:tr>
      <w:tr w:rsidR="00307432" w:rsidRPr="00307432" w14:paraId="50133947" w14:textId="77777777" w:rsidTr="0024066A">
        <w:trPr>
          <w:trHeight w:val="397"/>
        </w:trPr>
        <w:tc>
          <w:tcPr>
            <w:tcW w:w="4484" w:type="dxa"/>
            <w:shd w:val="clear" w:color="auto" w:fill="auto"/>
            <w:vAlign w:val="center"/>
            <w:hideMark/>
          </w:tcPr>
          <w:p w14:paraId="3E114986" w14:textId="77777777" w:rsidR="009D7F50" w:rsidRPr="00307432" w:rsidRDefault="00533DDB" w:rsidP="008D33E4">
            <w:pPr>
              <w:autoSpaceDE w:val="0"/>
              <w:autoSpaceDN w:val="0"/>
              <w:adjustRightInd w:val="0"/>
              <w:spacing w:line="276" w:lineRule="auto"/>
              <w:rPr>
                <w:rFonts w:asciiTheme="majorHAnsi" w:hAnsiTheme="majorHAnsi" w:cstheme="majorHAnsi"/>
                <w:bCs/>
                <w:iCs/>
                <w:sz w:val="22"/>
                <w:szCs w:val="22"/>
                <w:lang w:val="x-none"/>
              </w:rPr>
            </w:pPr>
            <w:r w:rsidRPr="00307432">
              <w:rPr>
                <w:rFonts w:asciiTheme="majorHAnsi" w:hAnsiTheme="majorHAnsi" w:cstheme="majorHAnsi"/>
                <w:bCs/>
                <w:iCs/>
                <w:sz w:val="22"/>
                <w:szCs w:val="22"/>
              </w:rPr>
              <w:t>Vrsta postopka in pravna podlaga:</w:t>
            </w:r>
          </w:p>
        </w:tc>
        <w:tc>
          <w:tcPr>
            <w:tcW w:w="4447" w:type="dxa"/>
            <w:shd w:val="clear" w:color="auto" w:fill="auto"/>
            <w:vAlign w:val="center"/>
            <w:hideMark/>
          </w:tcPr>
          <w:p w14:paraId="383E7B76" w14:textId="1A6CFF48" w:rsidR="009D7F50" w:rsidRPr="00307432" w:rsidRDefault="00960ABD"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40</w:t>
            </w:r>
            <w:r w:rsidR="00533DDB" w:rsidRPr="00307432">
              <w:rPr>
                <w:rFonts w:asciiTheme="majorHAnsi" w:hAnsiTheme="majorHAnsi" w:cstheme="majorHAnsi"/>
                <w:bCs/>
                <w:iCs/>
                <w:sz w:val="22"/>
                <w:szCs w:val="22"/>
              </w:rPr>
              <w:t>. člen Zakona o javnem naročanju (</w:t>
            </w:r>
            <w:proofErr w:type="spellStart"/>
            <w:r w:rsidR="00533DDB" w:rsidRPr="00307432">
              <w:rPr>
                <w:rFonts w:asciiTheme="majorHAnsi" w:hAnsiTheme="majorHAnsi" w:cstheme="majorHAnsi"/>
                <w:bCs/>
                <w:iCs/>
                <w:sz w:val="22"/>
                <w:szCs w:val="22"/>
              </w:rPr>
              <w:t>U</w:t>
            </w:r>
            <w:r w:rsidR="003D25D4" w:rsidRPr="00307432">
              <w:rPr>
                <w:rFonts w:asciiTheme="majorHAnsi" w:hAnsiTheme="majorHAnsi" w:cstheme="majorHAnsi"/>
                <w:bCs/>
                <w:iCs/>
                <w:sz w:val="22"/>
                <w:szCs w:val="22"/>
              </w:rPr>
              <w:t>r.l</w:t>
            </w:r>
            <w:proofErr w:type="spellEnd"/>
            <w:r w:rsidR="003D25D4" w:rsidRPr="00307432">
              <w:rPr>
                <w:rFonts w:asciiTheme="majorHAnsi" w:hAnsiTheme="majorHAnsi" w:cstheme="majorHAnsi"/>
                <w:bCs/>
                <w:iCs/>
                <w:sz w:val="22"/>
                <w:szCs w:val="22"/>
              </w:rPr>
              <w:t>.</w:t>
            </w:r>
            <w:r w:rsidR="00533DDB" w:rsidRPr="00307432">
              <w:rPr>
                <w:rFonts w:asciiTheme="majorHAnsi" w:hAnsiTheme="majorHAnsi" w:cstheme="majorHAnsi"/>
                <w:bCs/>
                <w:iCs/>
                <w:sz w:val="22"/>
                <w:szCs w:val="22"/>
              </w:rPr>
              <w:t xml:space="preserve"> RS št. 91/15</w:t>
            </w:r>
            <w:r w:rsidR="003A51DC" w:rsidRPr="00307432">
              <w:rPr>
                <w:rFonts w:asciiTheme="majorHAnsi" w:hAnsiTheme="majorHAnsi" w:cstheme="majorHAnsi"/>
                <w:bCs/>
                <w:iCs/>
                <w:sz w:val="22"/>
                <w:szCs w:val="22"/>
              </w:rPr>
              <w:t>, 14/18</w:t>
            </w:r>
            <w:r w:rsidR="00533DDB" w:rsidRPr="00307432">
              <w:rPr>
                <w:rFonts w:asciiTheme="majorHAnsi" w:hAnsiTheme="majorHAnsi" w:cstheme="majorHAnsi"/>
                <w:bCs/>
                <w:iCs/>
                <w:sz w:val="22"/>
                <w:szCs w:val="22"/>
              </w:rPr>
              <w:t>; v nadaljevanju ZJN-3)</w:t>
            </w:r>
          </w:p>
        </w:tc>
      </w:tr>
      <w:tr w:rsidR="00307432" w:rsidRPr="00307432" w14:paraId="15844E65" w14:textId="77777777" w:rsidTr="0024066A">
        <w:trPr>
          <w:trHeight w:val="236"/>
        </w:trPr>
        <w:tc>
          <w:tcPr>
            <w:tcW w:w="4484" w:type="dxa"/>
            <w:shd w:val="clear" w:color="auto" w:fill="auto"/>
            <w:vAlign w:val="center"/>
            <w:hideMark/>
          </w:tcPr>
          <w:p w14:paraId="0C8949B7" w14:textId="77777777" w:rsidR="009D7F50" w:rsidRPr="00307432" w:rsidRDefault="00533DDB" w:rsidP="008D33E4">
            <w:pPr>
              <w:autoSpaceDE w:val="0"/>
              <w:autoSpaceDN w:val="0"/>
              <w:adjustRightInd w:val="0"/>
              <w:spacing w:line="276" w:lineRule="auto"/>
              <w:rPr>
                <w:rFonts w:asciiTheme="majorHAnsi" w:hAnsiTheme="majorHAnsi" w:cstheme="majorHAnsi"/>
                <w:bCs/>
                <w:iCs/>
                <w:sz w:val="22"/>
                <w:szCs w:val="22"/>
                <w:lang w:val="x-none"/>
              </w:rPr>
            </w:pPr>
            <w:r w:rsidRPr="00307432">
              <w:rPr>
                <w:rFonts w:asciiTheme="majorHAnsi" w:hAnsiTheme="majorHAnsi" w:cstheme="majorHAnsi"/>
                <w:bCs/>
                <w:iCs/>
                <w:sz w:val="22"/>
                <w:szCs w:val="22"/>
              </w:rPr>
              <w:t>Variantne ponudbe:</w:t>
            </w:r>
          </w:p>
        </w:tc>
        <w:tc>
          <w:tcPr>
            <w:tcW w:w="4447" w:type="dxa"/>
            <w:shd w:val="clear" w:color="auto" w:fill="auto"/>
            <w:vAlign w:val="center"/>
            <w:hideMark/>
          </w:tcPr>
          <w:p w14:paraId="09DD9AB2" w14:textId="77777777" w:rsidR="009D7F50" w:rsidRPr="00307432" w:rsidRDefault="00533DDB"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Ne</w:t>
            </w:r>
          </w:p>
        </w:tc>
      </w:tr>
      <w:tr w:rsidR="00533DDB" w:rsidRPr="00307432" w14:paraId="60B34C2A" w14:textId="77777777" w:rsidTr="0024066A">
        <w:trPr>
          <w:trHeight w:val="239"/>
        </w:trPr>
        <w:tc>
          <w:tcPr>
            <w:tcW w:w="4484" w:type="dxa"/>
            <w:shd w:val="clear" w:color="auto" w:fill="auto"/>
            <w:vAlign w:val="center"/>
            <w:hideMark/>
          </w:tcPr>
          <w:p w14:paraId="0FC04738" w14:textId="77777777" w:rsidR="009D7F50" w:rsidRPr="00307432" w:rsidRDefault="00533DDB" w:rsidP="008D33E4">
            <w:pPr>
              <w:autoSpaceDE w:val="0"/>
              <w:autoSpaceDN w:val="0"/>
              <w:adjustRightInd w:val="0"/>
              <w:spacing w:line="276" w:lineRule="auto"/>
              <w:rPr>
                <w:rFonts w:asciiTheme="majorHAnsi" w:hAnsiTheme="majorHAnsi" w:cstheme="majorHAnsi"/>
                <w:bCs/>
                <w:iCs/>
                <w:sz w:val="22"/>
                <w:szCs w:val="22"/>
                <w:lang w:val="x-none"/>
              </w:rPr>
            </w:pPr>
            <w:r w:rsidRPr="00307432">
              <w:rPr>
                <w:rFonts w:asciiTheme="majorHAnsi" w:hAnsiTheme="majorHAnsi" w:cstheme="majorHAnsi"/>
                <w:bCs/>
                <w:iCs/>
                <w:sz w:val="22"/>
                <w:szCs w:val="22"/>
              </w:rPr>
              <w:t>Veljavnost ponudbe do:</w:t>
            </w:r>
          </w:p>
        </w:tc>
        <w:tc>
          <w:tcPr>
            <w:tcW w:w="4447" w:type="dxa"/>
            <w:shd w:val="clear" w:color="auto" w:fill="auto"/>
            <w:vAlign w:val="center"/>
            <w:hideMark/>
          </w:tcPr>
          <w:p w14:paraId="5E78F09B" w14:textId="67636069" w:rsidR="009D7F50" w:rsidRPr="00307432" w:rsidRDefault="00025759"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31. 1</w:t>
            </w:r>
            <w:r w:rsidR="00C56F3B" w:rsidRPr="00307432">
              <w:rPr>
                <w:rFonts w:asciiTheme="majorHAnsi" w:hAnsiTheme="majorHAnsi" w:cstheme="majorHAnsi"/>
                <w:bCs/>
                <w:iCs/>
                <w:sz w:val="22"/>
                <w:szCs w:val="22"/>
              </w:rPr>
              <w:t>. 20</w:t>
            </w:r>
            <w:r w:rsidR="002D759B" w:rsidRPr="00307432">
              <w:rPr>
                <w:rFonts w:asciiTheme="majorHAnsi" w:hAnsiTheme="majorHAnsi" w:cstheme="majorHAnsi"/>
                <w:bCs/>
                <w:iCs/>
                <w:sz w:val="22"/>
                <w:szCs w:val="22"/>
              </w:rPr>
              <w:t>2</w:t>
            </w:r>
            <w:r w:rsidR="003D25D4" w:rsidRPr="00307432">
              <w:rPr>
                <w:rFonts w:asciiTheme="majorHAnsi" w:hAnsiTheme="majorHAnsi" w:cstheme="majorHAnsi"/>
                <w:bCs/>
                <w:iCs/>
                <w:sz w:val="22"/>
                <w:szCs w:val="22"/>
              </w:rPr>
              <w:t>2</w:t>
            </w:r>
          </w:p>
        </w:tc>
      </w:tr>
    </w:tbl>
    <w:p w14:paraId="597DC9A3" w14:textId="77777777" w:rsidR="00533DDB" w:rsidRPr="00307432" w:rsidRDefault="00533DDB" w:rsidP="008D33E4">
      <w:pPr>
        <w:autoSpaceDE w:val="0"/>
        <w:autoSpaceDN w:val="0"/>
        <w:adjustRightInd w:val="0"/>
        <w:spacing w:line="276" w:lineRule="auto"/>
        <w:rPr>
          <w:rFonts w:asciiTheme="majorHAnsi" w:hAnsiTheme="majorHAnsi" w:cstheme="majorHAnsi"/>
          <w:b/>
          <w:iCs/>
          <w:sz w:val="22"/>
          <w:szCs w:val="22"/>
        </w:rPr>
      </w:pPr>
    </w:p>
    <w:p w14:paraId="49AD5F03" w14:textId="77777777" w:rsidR="00533DDB" w:rsidRPr="00307432" w:rsidRDefault="00533DDB" w:rsidP="008D33E4">
      <w:pPr>
        <w:autoSpaceDE w:val="0"/>
        <w:autoSpaceDN w:val="0"/>
        <w:adjustRightInd w:val="0"/>
        <w:spacing w:line="276" w:lineRule="auto"/>
        <w:rPr>
          <w:rFonts w:asciiTheme="majorHAnsi" w:hAnsiTheme="majorHAnsi" w:cstheme="majorHAnsi"/>
          <w:b/>
          <w:bCs/>
          <w:iCs/>
          <w:sz w:val="22"/>
          <w:szCs w:val="22"/>
        </w:rPr>
      </w:pPr>
      <w:r w:rsidRPr="00307432">
        <w:rPr>
          <w:rFonts w:asciiTheme="majorHAnsi" w:hAnsiTheme="majorHAnsi" w:cstheme="majorHAnsi"/>
          <w:b/>
          <w:bCs/>
          <w:iCs/>
          <w:sz w:val="22"/>
          <w:szCs w:val="22"/>
        </w:rPr>
        <w:t>Merilo za izbor in ponudbena cena</w:t>
      </w:r>
    </w:p>
    <w:p w14:paraId="1B22C60A" w14:textId="77777777" w:rsidR="00533DDB" w:rsidRPr="00307432" w:rsidRDefault="00533DDB" w:rsidP="008D33E4">
      <w:pPr>
        <w:autoSpaceDE w:val="0"/>
        <w:autoSpaceDN w:val="0"/>
        <w:adjustRightInd w:val="0"/>
        <w:spacing w:line="276" w:lineRule="auto"/>
        <w:rPr>
          <w:rFonts w:asciiTheme="majorHAnsi" w:hAnsiTheme="majorHAnsi" w:cstheme="majorHAnsi"/>
          <w:b/>
          <w:bCs/>
          <w:iCs/>
          <w:sz w:val="22"/>
          <w:szCs w:val="22"/>
        </w:rPr>
      </w:pPr>
    </w:p>
    <w:tbl>
      <w:tblPr>
        <w:tblW w:w="0" w:type="auto"/>
        <w:tblInd w:w="35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93"/>
        <w:gridCol w:w="4311"/>
      </w:tblGrid>
      <w:tr w:rsidR="00533DDB" w:rsidRPr="00307432" w14:paraId="661DE07B" w14:textId="77777777" w:rsidTr="0024066A">
        <w:trPr>
          <w:trHeight w:val="385"/>
        </w:trPr>
        <w:tc>
          <w:tcPr>
            <w:tcW w:w="4492" w:type="dxa"/>
            <w:shd w:val="clear" w:color="auto" w:fill="auto"/>
            <w:vAlign w:val="center"/>
            <w:hideMark/>
          </w:tcPr>
          <w:p w14:paraId="20144035" w14:textId="77777777" w:rsidR="009D7F50" w:rsidRPr="00307432" w:rsidRDefault="00533DDB" w:rsidP="008D33E4">
            <w:pPr>
              <w:autoSpaceDE w:val="0"/>
              <w:autoSpaceDN w:val="0"/>
              <w:adjustRightInd w:val="0"/>
              <w:spacing w:line="276" w:lineRule="auto"/>
              <w:rPr>
                <w:rFonts w:asciiTheme="majorHAnsi" w:hAnsiTheme="majorHAnsi" w:cstheme="majorHAnsi"/>
                <w:bCs/>
                <w:iCs/>
                <w:sz w:val="22"/>
                <w:szCs w:val="22"/>
                <w:lang w:val="x-none"/>
              </w:rPr>
            </w:pPr>
            <w:r w:rsidRPr="00307432">
              <w:rPr>
                <w:rFonts w:asciiTheme="majorHAnsi" w:hAnsiTheme="majorHAnsi" w:cstheme="majorHAnsi"/>
                <w:bCs/>
                <w:iCs/>
                <w:sz w:val="22"/>
                <w:szCs w:val="22"/>
              </w:rPr>
              <w:t>Ekonomsko najugodnejša ponudba za posamezen sklop:</w:t>
            </w:r>
          </w:p>
        </w:tc>
        <w:tc>
          <w:tcPr>
            <w:tcW w:w="4438" w:type="dxa"/>
            <w:shd w:val="clear" w:color="auto" w:fill="auto"/>
            <w:vAlign w:val="center"/>
            <w:hideMark/>
          </w:tcPr>
          <w:p w14:paraId="43EFEB2C" w14:textId="77777777" w:rsidR="009D7F50" w:rsidRPr="00307432" w:rsidRDefault="00533DDB"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DA</w:t>
            </w:r>
          </w:p>
        </w:tc>
      </w:tr>
    </w:tbl>
    <w:p w14:paraId="2339C54C" w14:textId="77777777" w:rsidR="00054129" w:rsidRPr="00307432" w:rsidRDefault="00054129" w:rsidP="008D33E4">
      <w:pPr>
        <w:tabs>
          <w:tab w:val="left" w:pos="567"/>
        </w:tabs>
        <w:spacing w:line="276" w:lineRule="auto"/>
        <w:jc w:val="both"/>
        <w:rPr>
          <w:rFonts w:asciiTheme="majorHAnsi" w:eastAsia="Calibri" w:hAnsiTheme="majorHAnsi" w:cstheme="majorHAnsi"/>
          <w:sz w:val="22"/>
          <w:szCs w:val="22"/>
          <w:lang w:eastAsia="en-US"/>
        </w:rPr>
      </w:pPr>
    </w:p>
    <w:p w14:paraId="7A52BCB0" w14:textId="77777777" w:rsidR="00054129" w:rsidRPr="00307432" w:rsidRDefault="00054129" w:rsidP="008D33E4">
      <w:pPr>
        <w:tabs>
          <w:tab w:val="left" w:pos="567"/>
        </w:tabs>
        <w:spacing w:line="276" w:lineRule="auto"/>
        <w:jc w:val="both"/>
        <w:rPr>
          <w:rFonts w:asciiTheme="majorHAnsi" w:eastAsia="Calibri" w:hAnsiTheme="majorHAnsi" w:cstheme="majorHAnsi"/>
          <w:sz w:val="22"/>
          <w:szCs w:val="22"/>
          <w:lang w:eastAsia="en-US"/>
        </w:rPr>
      </w:pPr>
      <w:r w:rsidRPr="00307432">
        <w:rPr>
          <w:rFonts w:asciiTheme="majorHAnsi" w:eastAsia="Calibri" w:hAnsiTheme="majorHAnsi" w:cstheme="majorHAnsi"/>
          <w:sz w:val="22"/>
          <w:szCs w:val="22"/>
          <w:lang w:eastAsia="en-US"/>
        </w:rPr>
        <w:t>Ponudnik mora navesti končno ceno v evrih. Končna cena mora vsebovati vse stroške (prevozne, špediterske, DDV), popuste in rabate. Naknadno naročnik ne bo priznaval nobenih stroškov, ki niso zajeti v ponudbeno ceno.</w:t>
      </w:r>
    </w:p>
    <w:p w14:paraId="531DA219" w14:textId="77777777" w:rsidR="00054129" w:rsidRPr="00307432" w:rsidRDefault="00054129" w:rsidP="008D33E4">
      <w:pPr>
        <w:tabs>
          <w:tab w:val="left" w:pos="567"/>
        </w:tabs>
        <w:spacing w:line="276" w:lineRule="auto"/>
        <w:jc w:val="both"/>
        <w:rPr>
          <w:rFonts w:asciiTheme="majorHAnsi" w:eastAsia="Calibri" w:hAnsiTheme="majorHAnsi" w:cstheme="majorHAnsi"/>
          <w:sz w:val="22"/>
          <w:szCs w:val="22"/>
          <w:lang w:eastAsia="en-US"/>
        </w:rPr>
      </w:pPr>
    </w:p>
    <w:p w14:paraId="32E08428" w14:textId="77777777" w:rsidR="00054129" w:rsidRPr="00307432" w:rsidRDefault="00054129" w:rsidP="008D33E4">
      <w:pPr>
        <w:tabs>
          <w:tab w:val="left" w:pos="567"/>
        </w:tabs>
        <w:spacing w:line="276" w:lineRule="auto"/>
        <w:jc w:val="both"/>
        <w:rPr>
          <w:rFonts w:asciiTheme="majorHAnsi" w:eastAsia="Calibri" w:hAnsiTheme="majorHAnsi" w:cstheme="majorHAnsi"/>
          <w:b/>
          <w:sz w:val="22"/>
          <w:szCs w:val="22"/>
          <w:lang w:eastAsia="en-US"/>
        </w:rPr>
      </w:pPr>
      <w:r w:rsidRPr="00307432">
        <w:rPr>
          <w:rFonts w:asciiTheme="majorHAnsi" w:eastAsia="Calibri" w:hAnsiTheme="majorHAnsi" w:cstheme="majorHAnsi"/>
          <w:b/>
          <w:sz w:val="22"/>
          <w:szCs w:val="22"/>
          <w:lang w:eastAsia="en-US"/>
        </w:rPr>
        <w:t>Cene iz ponudbenega predračuna so fiksne za obdobje dvanajstih mesecev. Način spreminjanja cen med trajanjem dobave je določen v vzorc</w:t>
      </w:r>
      <w:r w:rsidR="00997472" w:rsidRPr="00307432">
        <w:rPr>
          <w:rFonts w:asciiTheme="majorHAnsi" w:eastAsia="Calibri" w:hAnsiTheme="majorHAnsi" w:cstheme="majorHAnsi"/>
          <w:b/>
          <w:sz w:val="22"/>
          <w:szCs w:val="22"/>
          <w:lang w:eastAsia="en-US"/>
        </w:rPr>
        <w:t>u</w:t>
      </w:r>
      <w:r w:rsidRPr="00307432">
        <w:rPr>
          <w:rFonts w:asciiTheme="majorHAnsi" w:eastAsia="Calibri" w:hAnsiTheme="majorHAnsi" w:cstheme="majorHAnsi"/>
          <w:b/>
          <w:sz w:val="22"/>
          <w:szCs w:val="22"/>
          <w:lang w:eastAsia="en-US"/>
        </w:rPr>
        <w:t xml:space="preserve"> okvirn</w:t>
      </w:r>
      <w:r w:rsidR="00997472" w:rsidRPr="00307432">
        <w:rPr>
          <w:rFonts w:asciiTheme="majorHAnsi" w:eastAsia="Calibri" w:hAnsiTheme="majorHAnsi" w:cstheme="majorHAnsi"/>
          <w:b/>
          <w:sz w:val="22"/>
          <w:szCs w:val="22"/>
          <w:lang w:eastAsia="en-US"/>
        </w:rPr>
        <w:t>ega</w:t>
      </w:r>
      <w:r w:rsidRPr="00307432">
        <w:rPr>
          <w:rFonts w:asciiTheme="majorHAnsi" w:eastAsia="Calibri" w:hAnsiTheme="majorHAnsi" w:cstheme="majorHAnsi"/>
          <w:b/>
          <w:sz w:val="22"/>
          <w:szCs w:val="22"/>
          <w:lang w:eastAsia="en-US"/>
        </w:rPr>
        <w:t xml:space="preserve"> sporazum</w:t>
      </w:r>
      <w:r w:rsidR="00997472" w:rsidRPr="00307432">
        <w:rPr>
          <w:rFonts w:asciiTheme="majorHAnsi" w:eastAsia="Calibri" w:hAnsiTheme="majorHAnsi" w:cstheme="majorHAnsi"/>
          <w:b/>
          <w:sz w:val="22"/>
          <w:szCs w:val="22"/>
          <w:lang w:eastAsia="en-US"/>
        </w:rPr>
        <w:t>a.</w:t>
      </w:r>
    </w:p>
    <w:p w14:paraId="6A3ABBA9" w14:textId="77777777" w:rsidR="00997472" w:rsidRPr="00307432" w:rsidRDefault="00997472" w:rsidP="008D33E4">
      <w:pPr>
        <w:tabs>
          <w:tab w:val="left" w:pos="567"/>
        </w:tabs>
        <w:spacing w:line="276" w:lineRule="auto"/>
        <w:jc w:val="both"/>
        <w:rPr>
          <w:rFonts w:asciiTheme="majorHAnsi" w:eastAsia="Calibri" w:hAnsiTheme="majorHAnsi" w:cstheme="majorHAnsi"/>
          <w:b/>
          <w:sz w:val="22"/>
          <w:szCs w:val="22"/>
          <w:lang w:eastAsia="en-US"/>
        </w:rPr>
      </w:pPr>
      <w:r w:rsidRPr="00307432">
        <w:rPr>
          <w:rFonts w:asciiTheme="majorHAnsi" w:eastAsia="Calibri" w:hAnsiTheme="majorHAnsi" w:cstheme="majorHAnsi"/>
          <w:b/>
          <w:sz w:val="22"/>
          <w:szCs w:val="22"/>
          <w:lang w:eastAsia="en-US"/>
        </w:rPr>
        <w:br w:type="page"/>
      </w:r>
    </w:p>
    <w:p w14:paraId="6A3E2705" w14:textId="77777777" w:rsidR="005A544A" w:rsidRPr="00307432" w:rsidRDefault="005A544A" w:rsidP="008D33E4">
      <w:pPr>
        <w:autoSpaceDE w:val="0"/>
        <w:autoSpaceDN w:val="0"/>
        <w:adjustRightInd w:val="0"/>
        <w:spacing w:after="23" w:line="276" w:lineRule="auto"/>
        <w:jc w:val="both"/>
        <w:rPr>
          <w:rFonts w:asciiTheme="majorHAnsi" w:eastAsia="Calibri" w:hAnsiTheme="majorHAnsi" w:cstheme="majorHAnsi"/>
          <w:b/>
          <w:iCs/>
          <w:sz w:val="22"/>
          <w:szCs w:val="22"/>
          <w:lang w:eastAsia="en-US"/>
        </w:rPr>
      </w:pPr>
      <w:r w:rsidRPr="00307432">
        <w:rPr>
          <w:rFonts w:asciiTheme="majorHAnsi" w:eastAsia="Calibri" w:hAnsiTheme="majorHAnsi" w:cstheme="majorHAnsi"/>
          <w:b/>
          <w:bCs/>
          <w:iCs/>
          <w:sz w:val="22"/>
          <w:szCs w:val="22"/>
          <w:lang w:eastAsia="en-US"/>
        </w:rPr>
        <w:lastRenderedPageBreak/>
        <w:t xml:space="preserve">Ekonomsko najugodnejša ponudba </w:t>
      </w:r>
      <w:r w:rsidRPr="00307432">
        <w:rPr>
          <w:rFonts w:asciiTheme="majorHAnsi" w:eastAsia="Calibri" w:hAnsiTheme="majorHAnsi" w:cstheme="majorHAnsi"/>
          <w:b/>
          <w:iCs/>
          <w:sz w:val="22"/>
          <w:szCs w:val="22"/>
        </w:rPr>
        <w:t>za posamezen sklop</w:t>
      </w:r>
      <w:r w:rsidRPr="00307432">
        <w:rPr>
          <w:rFonts w:asciiTheme="majorHAnsi" w:eastAsia="Calibri" w:hAnsiTheme="majorHAnsi" w:cstheme="majorHAnsi"/>
          <w:b/>
          <w:bCs/>
          <w:iCs/>
          <w:sz w:val="22"/>
          <w:szCs w:val="22"/>
          <w:lang w:eastAsia="en-US"/>
        </w:rPr>
        <w:t xml:space="preserve">: </w:t>
      </w:r>
    </w:p>
    <w:p w14:paraId="6D6BE8D8" w14:textId="77777777" w:rsidR="005A544A" w:rsidRPr="00307432" w:rsidRDefault="005A544A" w:rsidP="008D33E4">
      <w:pPr>
        <w:numPr>
          <w:ilvl w:val="0"/>
          <w:numId w:val="12"/>
        </w:numPr>
        <w:autoSpaceDE w:val="0"/>
        <w:autoSpaceDN w:val="0"/>
        <w:adjustRightInd w:val="0"/>
        <w:spacing w:after="23" w:line="276" w:lineRule="auto"/>
        <w:rPr>
          <w:rFonts w:asciiTheme="majorHAnsi" w:eastAsia="Calibri" w:hAnsiTheme="majorHAnsi" w:cstheme="majorHAnsi"/>
          <w:iCs/>
          <w:sz w:val="22"/>
          <w:szCs w:val="22"/>
          <w:lang w:eastAsia="en-US"/>
        </w:rPr>
      </w:pPr>
      <w:r w:rsidRPr="00307432">
        <w:rPr>
          <w:rFonts w:asciiTheme="majorHAnsi" w:eastAsia="Calibri" w:hAnsiTheme="majorHAnsi" w:cstheme="majorHAnsi"/>
          <w:b/>
          <w:bCs/>
          <w:iCs/>
          <w:sz w:val="22"/>
          <w:szCs w:val="22"/>
          <w:lang w:eastAsia="en-US"/>
        </w:rPr>
        <w:t xml:space="preserve">ponudbena vrednost: do </w:t>
      </w:r>
      <w:r w:rsidR="00952EF9" w:rsidRPr="00307432">
        <w:rPr>
          <w:rFonts w:asciiTheme="majorHAnsi" w:eastAsia="Calibri" w:hAnsiTheme="majorHAnsi" w:cstheme="majorHAnsi"/>
          <w:b/>
          <w:bCs/>
          <w:iCs/>
          <w:sz w:val="22"/>
          <w:szCs w:val="22"/>
          <w:lang w:eastAsia="en-US"/>
        </w:rPr>
        <w:t>6</w:t>
      </w:r>
      <w:r w:rsidRPr="00307432">
        <w:rPr>
          <w:rFonts w:asciiTheme="majorHAnsi" w:eastAsia="Calibri" w:hAnsiTheme="majorHAnsi" w:cstheme="majorHAnsi"/>
          <w:b/>
          <w:bCs/>
          <w:iCs/>
          <w:sz w:val="22"/>
          <w:szCs w:val="22"/>
          <w:lang w:eastAsia="en-US"/>
        </w:rPr>
        <w:t xml:space="preserve">0 točk </w:t>
      </w:r>
    </w:p>
    <w:p w14:paraId="5FD0943D" w14:textId="77777777" w:rsidR="005A544A" w:rsidRPr="00307432" w:rsidRDefault="005A544A" w:rsidP="008D33E4">
      <w:pPr>
        <w:numPr>
          <w:ilvl w:val="0"/>
          <w:numId w:val="12"/>
        </w:numPr>
        <w:autoSpaceDE w:val="0"/>
        <w:autoSpaceDN w:val="0"/>
        <w:adjustRightInd w:val="0"/>
        <w:spacing w:after="23" w:line="276" w:lineRule="auto"/>
        <w:rPr>
          <w:rFonts w:asciiTheme="majorHAnsi" w:eastAsia="Calibri" w:hAnsiTheme="majorHAnsi" w:cstheme="majorHAnsi"/>
          <w:iCs/>
          <w:sz w:val="22"/>
          <w:szCs w:val="22"/>
          <w:lang w:eastAsia="en-US"/>
        </w:rPr>
      </w:pPr>
      <w:r w:rsidRPr="00307432">
        <w:rPr>
          <w:rFonts w:asciiTheme="majorHAnsi" w:eastAsia="Calibri" w:hAnsiTheme="majorHAnsi" w:cstheme="majorHAnsi"/>
          <w:b/>
          <w:bCs/>
          <w:iCs/>
          <w:sz w:val="22"/>
          <w:szCs w:val="22"/>
          <w:lang w:eastAsia="en-US"/>
        </w:rPr>
        <w:t xml:space="preserve">več živil z višjo kakovostjo: do </w:t>
      </w:r>
      <w:r w:rsidR="00952EF9" w:rsidRPr="00307432">
        <w:rPr>
          <w:rFonts w:asciiTheme="majorHAnsi" w:eastAsia="Calibri" w:hAnsiTheme="majorHAnsi" w:cstheme="majorHAnsi"/>
          <w:b/>
          <w:bCs/>
          <w:iCs/>
          <w:sz w:val="22"/>
          <w:szCs w:val="22"/>
          <w:lang w:eastAsia="en-US"/>
        </w:rPr>
        <w:t>4</w:t>
      </w:r>
      <w:r w:rsidRPr="00307432">
        <w:rPr>
          <w:rFonts w:asciiTheme="majorHAnsi" w:eastAsia="Calibri" w:hAnsiTheme="majorHAnsi" w:cstheme="majorHAnsi"/>
          <w:b/>
          <w:bCs/>
          <w:iCs/>
          <w:sz w:val="22"/>
          <w:szCs w:val="22"/>
          <w:lang w:eastAsia="en-US"/>
        </w:rPr>
        <w:t xml:space="preserve">0 točk  </w:t>
      </w:r>
    </w:p>
    <w:p w14:paraId="5FD3C60B"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p>
    <w:p w14:paraId="5A6184B0"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 xml:space="preserve">Največje število točk je 100. </w:t>
      </w:r>
    </w:p>
    <w:p w14:paraId="6A2C34F8" w14:textId="77777777" w:rsidR="005A544A" w:rsidRPr="00307432" w:rsidRDefault="005A544A" w:rsidP="008D33E4">
      <w:pPr>
        <w:autoSpaceDE w:val="0"/>
        <w:autoSpaceDN w:val="0"/>
        <w:adjustRightInd w:val="0"/>
        <w:spacing w:line="276" w:lineRule="auto"/>
        <w:rPr>
          <w:rFonts w:asciiTheme="majorHAnsi" w:eastAsia="Calibri" w:hAnsiTheme="majorHAnsi" w:cstheme="majorHAnsi"/>
          <w:b/>
          <w:bCs/>
          <w:iCs/>
          <w:sz w:val="22"/>
          <w:szCs w:val="22"/>
          <w:lang w:eastAsia="en-US"/>
        </w:rPr>
      </w:pPr>
    </w:p>
    <w:p w14:paraId="3CF8F08D"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r w:rsidRPr="00307432">
        <w:rPr>
          <w:rFonts w:asciiTheme="majorHAnsi" w:eastAsia="Calibri" w:hAnsiTheme="majorHAnsi" w:cstheme="majorHAnsi"/>
          <w:b/>
          <w:bCs/>
          <w:iCs/>
          <w:sz w:val="22"/>
          <w:szCs w:val="22"/>
          <w:lang w:eastAsia="en-US"/>
        </w:rPr>
        <w:t xml:space="preserve">Merilo »Ponudbena vrednost«: </w:t>
      </w:r>
    </w:p>
    <w:p w14:paraId="35311EA0"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 xml:space="preserve">Naročnik bo točkoval skupno ponudbeno vrednost za ocenjeno količino z DDV do največ </w:t>
      </w:r>
      <w:r w:rsidR="00505514" w:rsidRPr="00307432">
        <w:rPr>
          <w:rFonts w:asciiTheme="majorHAnsi" w:eastAsia="Calibri" w:hAnsiTheme="majorHAnsi" w:cstheme="majorHAnsi"/>
          <w:iCs/>
          <w:sz w:val="22"/>
          <w:szCs w:val="22"/>
          <w:lang w:eastAsia="en-US"/>
        </w:rPr>
        <w:t>6</w:t>
      </w:r>
      <w:r w:rsidRPr="00307432">
        <w:rPr>
          <w:rFonts w:asciiTheme="majorHAnsi" w:eastAsia="Calibri" w:hAnsiTheme="majorHAnsi" w:cstheme="majorHAnsi"/>
          <w:iCs/>
          <w:sz w:val="22"/>
          <w:szCs w:val="22"/>
          <w:lang w:eastAsia="en-US"/>
        </w:rPr>
        <w:t xml:space="preserve">0 točk, in sicer na način, da bo najugodnejši ponudnik dobil najvišje število točk, to je </w:t>
      </w:r>
      <w:r w:rsidR="00505514" w:rsidRPr="00307432">
        <w:rPr>
          <w:rFonts w:asciiTheme="majorHAnsi" w:eastAsia="Calibri" w:hAnsiTheme="majorHAnsi" w:cstheme="majorHAnsi"/>
          <w:iCs/>
          <w:sz w:val="22"/>
          <w:szCs w:val="22"/>
          <w:lang w:eastAsia="en-US"/>
        </w:rPr>
        <w:t>6</w:t>
      </w:r>
      <w:r w:rsidRPr="00307432">
        <w:rPr>
          <w:rFonts w:asciiTheme="majorHAnsi" w:eastAsia="Calibri" w:hAnsiTheme="majorHAnsi" w:cstheme="majorHAnsi"/>
          <w:iCs/>
          <w:sz w:val="22"/>
          <w:szCs w:val="22"/>
          <w:lang w:eastAsia="en-US"/>
        </w:rPr>
        <w:t xml:space="preserve">0 točk, vsak naslednji pa glede na najcenejšo ponudbo sorazmerno manjše število točk. </w:t>
      </w:r>
    </w:p>
    <w:p w14:paraId="3870ABF4"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 xml:space="preserve">Število točk za konkretnega ponudnika se določi po enačbi: </w:t>
      </w:r>
    </w:p>
    <w:p w14:paraId="55818296"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proofErr w:type="spellStart"/>
      <w:r w:rsidRPr="00307432">
        <w:rPr>
          <w:rFonts w:asciiTheme="majorHAnsi" w:eastAsia="Calibri" w:hAnsiTheme="majorHAnsi" w:cstheme="majorHAnsi"/>
          <w:iCs/>
          <w:sz w:val="22"/>
          <w:szCs w:val="22"/>
          <w:lang w:eastAsia="en-US"/>
        </w:rPr>
        <w:t>ŠTp</w:t>
      </w:r>
      <w:proofErr w:type="spellEnd"/>
      <w:r w:rsidRPr="00307432">
        <w:rPr>
          <w:rFonts w:asciiTheme="majorHAnsi" w:eastAsia="Calibri" w:hAnsiTheme="majorHAnsi" w:cstheme="majorHAnsi"/>
          <w:iCs/>
          <w:sz w:val="22"/>
          <w:szCs w:val="22"/>
          <w:lang w:eastAsia="en-US"/>
        </w:rPr>
        <w:t xml:space="preserve"> = (</w:t>
      </w:r>
      <w:proofErr w:type="spellStart"/>
      <w:r w:rsidRPr="00307432">
        <w:rPr>
          <w:rFonts w:asciiTheme="majorHAnsi" w:eastAsia="Calibri" w:hAnsiTheme="majorHAnsi" w:cstheme="majorHAnsi"/>
          <w:iCs/>
          <w:sz w:val="22"/>
          <w:szCs w:val="22"/>
          <w:lang w:eastAsia="en-US"/>
        </w:rPr>
        <w:t>Px</w:t>
      </w:r>
      <w:proofErr w:type="spellEnd"/>
      <w:r w:rsidRPr="00307432">
        <w:rPr>
          <w:rFonts w:asciiTheme="majorHAnsi" w:eastAsia="Calibri" w:hAnsiTheme="majorHAnsi" w:cstheme="majorHAnsi"/>
          <w:iCs/>
          <w:sz w:val="22"/>
          <w:szCs w:val="22"/>
          <w:lang w:eastAsia="en-US"/>
        </w:rPr>
        <w:t xml:space="preserve"> / Pi) x </w:t>
      </w:r>
      <w:r w:rsidR="00505514" w:rsidRPr="00307432">
        <w:rPr>
          <w:rFonts w:asciiTheme="majorHAnsi" w:eastAsia="Calibri" w:hAnsiTheme="majorHAnsi" w:cstheme="majorHAnsi"/>
          <w:iCs/>
          <w:sz w:val="22"/>
          <w:szCs w:val="22"/>
          <w:lang w:eastAsia="en-US"/>
        </w:rPr>
        <w:t>6</w:t>
      </w:r>
      <w:r w:rsidRPr="00307432">
        <w:rPr>
          <w:rFonts w:asciiTheme="majorHAnsi" w:eastAsia="Calibri" w:hAnsiTheme="majorHAnsi" w:cstheme="majorHAnsi"/>
          <w:iCs/>
          <w:sz w:val="22"/>
          <w:szCs w:val="22"/>
          <w:lang w:eastAsia="en-US"/>
        </w:rPr>
        <w:t xml:space="preserve">0, pri čemer je: </w:t>
      </w:r>
    </w:p>
    <w:p w14:paraId="647B9140"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proofErr w:type="spellStart"/>
      <w:r w:rsidRPr="00307432">
        <w:rPr>
          <w:rFonts w:asciiTheme="majorHAnsi" w:eastAsia="Calibri" w:hAnsiTheme="majorHAnsi" w:cstheme="majorHAnsi"/>
          <w:iCs/>
          <w:sz w:val="22"/>
          <w:szCs w:val="22"/>
          <w:lang w:eastAsia="en-US"/>
        </w:rPr>
        <w:t>ŠTp</w:t>
      </w:r>
      <w:proofErr w:type="spellEnd"/>
      <w:r w:rsidRPr="00307432">
        <w:rPr>
          <w:rFonts w:asciiTheme="majorHAnsi" w:eastAsia="Calibri" w:hAnsiTheme="majorHAnsi" w:cstheme="majorHAnsi"/>
          <w:iCs/>
          <w:sz w:val="22"/>
          <w:szCs w:val="22"/>
          <w:lang w:eastAsia="en-US"/>
        </w:rPr>
        <w:t xml:space="preserve">= število točk, ki jih dobi ponudnik </w:t>
      </w:r>
    </w:p>
    <w:p w14:paraId="73803F81"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proofErr w:type="spellStart"/>
      <w:r w:rsidRPr="00307432">
        <w:rPr>
          <w:rFonts w:asciiTheme="majorHAnsi" w:eastAsia="Calibri" w:hAnsiTheme="majorHAnsi" w:cstheme="majorHAnsi"/>
          <w:iCs/>
          <w:sz w:val="22"/>
          <w:szCs w:val="22"/>
          <w:lang w:eastAsia="en-US"/>
        </w:rPr>
        <w:t>Px</w:t>
      </w:r>
      <w:proofErr w:type="spellEnd"/>
      <w:r w:rsidRPr="00307432">
        <w:rPr>
          <w:rFonts w:asciiTheme="majorHAnsi" w:eastAsia="Calibri" w:hAnsiTheme="majorHAnsi" w:cstheme="majorHAnsi"/>
          <w:iCs/>
          <w:sz w:val="22"/>
          <w:szCs w:val="22"/>
          <w:lang w:eastAsia="en-US"/>
        </w:rPr>
        <w:t xml:space="preserve"> = najnižja ponudbena vrednost </w:t>
      </w:r>
    </w:p>
    <w:p w14:paraId="1A11305A" w14:textId="77777777" w:rsidR="005A544A" w:rsidRPr="00307432" w:rsidRDefault="005A544A" w:rsidP="008D33E4">
      <w:pPr>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Pi = ponudbena vrednost obravnavanega ponudnika</w:t>
      </w:r>
    </w:p>
    <w:p w14:paraId="2078A32C" w14:textId="77777777" w:rsidR="005A544A" w:rsidRPr="00307432" w:rsidRDefault="005A544A" w:rsidP="008D33E4">
      <w:pPr>
        <w:spacing w:line="276" w:lineRule="auto"/>
        <w:jc w:val="both"/>
        <w:rPr>
          <w:rFonts w:asciiTheme="majorHAnsi" w:eastAsia="Calibri" w:hAnsiTheme="majorHAnsi" w:cstheme="majorHAnsi"/>
          <w:iCs/>
          <w:sz w:val="22"/>
          <w:szCs w:val="22"/>
          <w:lang w:eastAsia="en-US"/>
        </w:rPr>
      </w:pPr>
    </w:p>
    <w:tbl>
      <w:tblPr>
        <w:tblW w:w="9087" w:type="dxa"/>
        <w:tblInd w:w="5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3100"/>
        <w:gridCol w:w="4995"/>
        <w:gridCol w:w="992"/>
      </w:tblGrid>
      <w:tr w:rsidR="00307432" w:rsidRPr="00307432" w14:paraId="6FE26D60" w14:textId="77777777" w:rsidTr="001C2CC2">
        <w:trPr>
          <w:trHeight w:val="300"/>
        </w:trPr>
        <w:tc>
          <w:tcPr>
            <w:tcW w:w="3100" w:type="dxa"/>
            <w:vMerge w:val="restart"/>
            <w:shd w:val="clear" w:color="auto" w:fill="auto"/>
            <w:noWrap/>
            <w:vAlign w:val="center"/>
            <w:hideMark/>
          </w:tcPr>
          <w:p w14:paraId="4F18847C" w14:textId="77777777" w:rsidR="005A544A" w:rsidRPr="00307432" w:rsidRDefault="005A544A" w:rsidP="008D33E4">
            <w:pPr>
              <w:spacing w:line="276" w:lineRule="auto"/>
              <w:jc w:val="center"/>
              <w:rPr>
                <w:rFonts w:asciiTheme="majorHAnsi" w:hAnsiTheme="majorHAnsi" w:cstheme="majorHAnsi"/>
                <w:sz w:val="22"/>
                <w:szCs w:val="22"/>
              </w:rPr>
            </w:pPr>
            <w:r w:rsidRPr="00307432">
              <w:rPr>
                <w:rFonts w:asciiTheme="majorHAnsi" w:hAnsiTheme="majorHAnsi" w:cstheme="majorHAnsi"/>
                <w:sz w:val="22"/>
                <w:szCs w:val="22"/>
              </w:rPr>
              <w:t>PONUJENA VREDNOST=</w:t>
            </w:r>
          </w:p>
        </w:tc>
        <w:tc>
          <w:tcPr>
            <w:tcW w:w="4995" w:type="dxa"/>
            <w:shd w:val="clear" w:color="auto" w:fill="auto"/>
            <w:noWrap/>
            <w:vAlign w:val="bottom"/>
            <w:hideMark/>
          </w:tcPr>
          <w:p w14:paraId="7A9F570B" w14:textId="77777777" w:rsidR="005A544A" w:rsidRPr="00307432" w:rsidRDefault="005A544A" w:rsidP="008D33E4">
            <w:pPr>
              <w:spacing w:line="276" w:lineRule="auto"/>
              <w:jc w:val="center"/>
              <w:rPr>
                <w:rFonts w:asciiTheme="majorHAnsi" w:hAnsiTheme="majorHAnsi" w:cstheme="majorHAnsi"/>
                <w:sz w:val="22"/>
                <w:szCs w:val="22"/>
              </w:rPr>
            </w:pPr>
            <w:r w:rsidRPr="00307432">
              <w:rPr>
                <w:rFonts w:asciiTheme="majorHAnsi" w:hAnsiTheme="majorHAnsi" w:cstheme="majorHAnsi"/>
                <w:sz w:val="22"/>
                <w:szCs w:val="22"/>
              </w:rPr>
              <w:t>NAJNIŽJA PONUJENA VREDNOST</w:t>
            </w:r>
          </w:p>
        </w:tc>
        <w:tc>
          <w:tcPr>
            <w:tcW w:w="992" w:type="dxa"/>
            <w:vMerge w:val="restart"/>
            <w:shd w:val="clear" w:color="auto" w:fill="auto"/>
            <w:noWrap/>
            <w:vAlign w:val="center"/>
            <w:hideMark/>
          </w:tcPr>
          <w:p w14:paraId="4DDB4492" w14:textId="77777777" w:rsidR="005A544A" w:rsidRPr="00307432" w:rsidRDefault="005A544A" w:rsidP="008D33E4">
            <w:pPr>
              <w:spacing w:line="276" w:lineRule="auto"/>
              <w:rPr>
                <w:rFonts w:asciiTheme="majorHAnsi" w:hAnsiTheme="majorHAnsi" w:cstheme="majorHAnsi"/>
                <w:sz w:val="22"/>
                <w:szCs w:val="22"/>
              </w:rPr>
            </w:pPr>
            <w:r w:rsidRPr="00307432">
              <w:rPr>
                <w:rFonts w:asciiTheme="majorHAnsi" w:hAnsiTheme="majorHAnsi" w:cstheme="majorHAnsi"/>
                <w:sz w:val="22"/>
                <w:szCs w:val="22"/>
              </w:rPr>
              <w:t xml:space="preserve">* </w:t>
            </w:r>
            <w:r w:rsidR="00952EF9" w:rsidRPr="00307432">
              <w:rPr>
                <w:rFonts w:asciiTheme="majorHAnsi" w:hAnsiTheme="majorHAnsi" w:cstheme="majorHAnsi"/>
                <w:sz w:val="22"/>
                <w:szCs w:val="22"/>
              </w:rPr>
              <w:t>6</w:t>
            </w:r>
            <w:r w:rsidRPr="00307432">
              <w:rPr>
                <w:rFonts w:asciiTheme="majorHAnsi" w:hAnsiTheme="majorHAnsi" w:cstheme="majorHAnsi"/>
                <w:sz w:val="22"/>
                <w:szCs w:val="22"/>
              </w:rPr>
              <w:t>0</w:t>
            </w:r>
          </w:p>
        </w:tc>
      </w:tr>
      <w:tr w:rsidR="005A544A" w:rsidRPr="00307432" w14:paraId="4F695BCA" w14:textId="77777777" w:rsidTr="001C2CC2">
        <w:trPr>
          <w:trHeight w:val="300"/>
        </w:trPr>
        <w:tc>
          <w:tcPr>
            <w:tcW w:w="3100" w:type="dxa"/>
            <w:vMerge/>
            <w:vAlign w:val="center"/>
            <w:hideMark/>
          </w:tcPr>
          <w:p w14:paraId="5C8B01FF" w14:textId="77777777" w:rsidR="005A544A" w:rsidRPr="00307432" w:rsidRDefault="005A544A" w:rsidP="008D33E4">
            <w:pPr>
              <w:spacing w:line="276" w:lineRule="auto"/>
              <w:rPr>
                <w:rFonts w:asciiTheme="majorHAnsi" w:hAnsiTheme="majorHAnsi" w:cstheme="majorHAnsi"/>
                <w:sz w:val="22"/>
                <w:szCs w:val="22"/>
              </w:rPr>
            </w:pPr>
          </w:p>
        </w:tc>
        <w:tc>
          <w:tcPr>
            <w:tcW w:w="4995" w:type="dxa"/>
            <w:shd w:val="clear" w:color="auto" w:fill="auto"/>
            <w:noWrap/>
            <w:vAlign w:val="bottom"/>
            <w:hideMark/>
          </w:tcPr>
          <w:p w14:paraId="5BD872DF" w14:textId="77777777" w:rsidR="005A544A" w:rsidRPr="00307432" w:rsidRDefault="005A544A" w:rsidP="008D33E4">
            <w:pPr>
              <w:spacing w:line="276" w:lineRule="auto"/>
              <w:jc w:val="center"/>
              <w:rPr>
                <w:rFonts w:asciiTheme="majorHAnsi" w:hAnsiTheme="majorHAnsi" w:cstheme="majorHAnsi"/>
                <w:sz w:val="22"/>
                <w:szCs w:val="22"/>
              </w:rPr>
            </w:pPr>
            <w:r w:rsidRPr="00307432">
              <w:rPr>
                <w:rFonts w:asciiTheme="majorHAnsi" w:hAnsiTheme="majorHAnsi" w:cstheme="majorHAnsi"/>
                <w:sz w:val="22"/>
                <w:szCs w:val="22"/>
              </w:rPr>
              <w:t>VREDNOST OBRAVNAVANEGA PONUDNIKA</w:t>
            </w:r>
          </w:p>
        </w:tc>
        <w:tc>
          <w:tcPr>
            <w:tcW w:w="992" w:type="dxa"/>
            <w:vMerge/>
            <w:vAlign w:val="center"/>
            <w:hideMark/>
          </w:tcPr>
          <w:p w14:paraId="19BBA9AF" w14:textId="77777777" w:rsidR="005A544A" w:rsidRPr="00307432" w:rsidRDefault="005A544A" w:rsidP="008D33E4">
            <w:pPr>
              <w:spacing w:line="276" w:lineRule="auto"/>
              <w:rPr>
                <w:rFonts w:asciiTheme="majorHAnsi" w:hAnsiTheme="majorHAnsi" w:cstheme="majorHAnsi"/>
                <w:sz w:val="22"/>
                <w:szCs w:val="22"/>
              </w:rPr>
            </w:pPr>
          </w:p>
        </w:tc>
      </w:tr>
    </w:tbl>
    <w:p w14:paraId="17F33D96" w14:textId="77777777" w:rsidR="005A544A" w:rsidRPr="00307432" w:rsidRDefault="005A544A" w:rsidP="008D33E4">
      <w:pPr>
        <w:autoSpaceDE w:val="0"/>
        <w:autoSpaceDN w:val="0"/>
        <w:adjustRightInd w:val="0"/>
        <w:spacing w:line="276" w:lineRule="auto"/>
        <w:rPr>
          <w:rFonts w:asciiTheme="majorHAnsi" w:eastAsia="Calibri" w:hAnsiTheme="majorHAnsi" w:cstheme="majorHAnsi"/>
          <w:b/>
          <w:bCs/>
          <w:iCs/>
          <w:sz w:val="22"/>
          <w:szCs w:val="22"/>
          <w:lang w:eastAsia="en-US"/>
        </w:rPr>
      </w:pPr>
    </w:p>
    <w:p w14:paraId="698E57DD" w14:textId="77777777" w:rsidR="005A544A" w:rsidRPr="00307432" w:rsidRDefault="005A544A" w:rsidP="008D33E4">
      <w:pPr>
        <w:autoSpaceDE w:val="0"/>
        <w:autoSpaceDN w:val="0"/>
        <w:adjustRightInd w:val="0"/>
        <w:spacing w:line="276" w:lineRule="auto"/>
        <w:rPr>
          <w:rFonts w:asciiTheme="majorHAnsi" w:eastAsia="Calibri" w:hAnsiTheme="majorHAnsi" w:cstheme="majorHAnsi"/>
          <w:b/>
          <w:bCs/>
          <w:iCs/>
          <w:sz w:val="22"/>
          <w:szCs w:val="22"/>
          <w:lang w:eastAsia="en-US"/>
        </w:rPr>
      </w:pPr>
    </w:p>
    <w:p w14:paraId="14CDB837"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r w:rsidRPr="00307432">
        <w:rPr>
          <w:rFonts w:asciiTheme="majorHAnsi" w:eastAsia="Calibri" w:hAnsiTheme="majorHAnsi" w:cstheme="majorHAnsi"/>
          <w:b/>
          <w:bCs/>
          <w:iCs/>
          <w:sz w:val="22"/>
          <w:szCs w:val="22"/>
          <w:lang w:eastAsia="en-US"/>
        </w:rPr>
        <w:t xml:space="preserve">Merilo »Več živil z višjo kakovostjo«: </w:t>
      </w:r>
    </w:p>
    <w:p w14:paraId="3320E448"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Naročnik bo dodatno točkoval ponudbe ponudnikov, ki bodo ponudili živila z višjo kakovostjo in zanje predložili potrdila.</w:t>
      </w:r>
    </w:p>
    <w:p w14:paraId="0FE270E1"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Način dokazovanja: Ponudnik mora v obrazcu »</w:t>
      </w:r>
      <w:r w:rsidRPr="00307432">
        <w:rPr>
          <w:rFonts w:asciiTheme="majorHAnsi" w:eastAsia="Calibri" w:hAnsiTheme="majorHAnsi" w:cstheme="majorHAnsi"/>
          <w:b/>
          <w:bCs/>
          <w:iCs/>
          <w:sz w:val="22"/>
          <w:szCs w:val="22"/>
          <w:lang w:eastAsia="en-US"/>
        </w:rPr>
        <w:t>Živila višje kakovosti</w:t>
      </w:r>
      <w:r w:rsidRPr="00307432">
        <w:rPr>
          <w:rFonts w:asciiTheme="majorHAnsi" w:eastAsia="Calibri" w:hAnsiTheme="majorHAnsi" w:cstheme="majorHAnsi"/>
          <w:iCs/>
          <w:sz w:val="22"/>
          <w:szCs w:val="22"/>
          <w:lang w:eastAsia="en-US"/>
        </w:rPr>
        <w:t xml:space="preserve">« označiti, katera živila so višje kakovosti in kateri znak višje kakovosti posedujejo, zanje je potrebno predložiti navedena potrdila. </w:t>
      </w:r>
    </w:p>
    <w:p w14:paraId="7D112F97"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p>
    <w:p w14:paraId="175BBB7A"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 xml:space="preserve">Naročnik bo upošteval pri točkovanju tista dokazila, na katerih bodo navedeni posamezni artikli, na katere se dokazilo nanaša. Ponudnik lahko navede posamezne artikle (npr.: artikel št. 1, 5, </w:t>
      </w:r>
      <w:r w:rsidR="00505514" w:rsidRPr="00307432">
        <w:rPr>
          <w:rFonts w:asciiTheme="majorHAnsi" w:eastAsia="Calibri" w:hAnsiTheme="majorHAnsi" w:cstheme="majorHAnsi"/>
          <w:iCs/>
          <w:sz w:val="22"/>
          <w:szCs w:val="22"/>
          <w:lang w:eastAsia="en-US"/>
        </w:rPr>
        <w:t>8</w:t>
      </w:r>
      <w:r w:rsidRPr="00307432">
        <w:rPr>
          <w:rFonts w:asciiTheme="majorHAnsi" w:eastAsia="Calibri" w:hAnsiTheme="majorHAnsi" w:cstheme="majorHAnsi"/>
          <w:iCs/>
          <w:sz w:val="22"/>
          <w:szCs w:val="22"/>
          <w:lang w:eastAsia="en-US"/>
        </w:rPr>
        <w:t>)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35340878"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p>
    <w:p w14:paraId="2835B292"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 xml:space="preserve">Število točk za konkretnega ponudnika se določi po enačbi: </w:t>
      </w:r>
    </w:p>
    <w:p w14:paraId="2F104FC0"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proofErr w:type="spellStart"/>
      <w:r w:rsidRPr="00307432">
        <w:rPr>
          <w:rFonts w:asciiTheme="majorHAnsi" w:eastAsia="Calibri" w:hAnsiTheme="majorHAnsi" w:cstheme="majorHAnsi"/>
          <w:iCs/>
          <w:sz w:val="22"/>
          <w:szCs w:val="22"/>
          <w:lang w:eastAsia="en-US"/>
        </w:rPr>
        <w:t>ŠTp</w:t>
      </w:r>
      <w:proofErr w:type="spellEnd"/>
      <w:r w:rsidRPr="00307432">
        <w:rPr>
          <w:rFonts w:asciiTheme="majorHAnsi" w:eastAsia="Calibri" w:hAnsiTheme="majorHAnsi" w:cstheme="majorHAnsi"/>
          <w:iCs/>
          <w:sz w:val="22"/>
          <w:szCs w:val="22"/>
          <w:lang w:eastAsia="en-US"/>
        </w:rPr>
        <w:t xml:space="preserve"> = (</w:t>
      </w:r>
      <w:proofErr w:type="spellStart"/>
      <w:r w:rsidRPr="00307432">
        <w:rPr>
          <w:rFonts w:asciiTheme="majorHAnsi" w:eastAsia="Calibri" w:hAnsiTheme="majorHAnsi" w:cstheme="majorHAnsi"/>
          <w:iCs/>
          <w:sz w:val="22"/>
          <w:szCs w:val="22"/>
          <w:lang w:eastAsia="en-US"/>
        </w:rPr>
        <w:t>ŠTe</w:t>
      </w:r>
      <w:proofErr w:type="spellEnd"/>
      <w:r w:rsidRPr="00307432">
        <w:rPr>
          <w:rFonts w:asciiTheme="majorHAnsi" w:eastAsia="Calibri" w:hAnsiTheme="majorHAnsi" w:cstheme="majorHAnsi"/>
          <w:iCs/>
          <w:sz w:val="22"/>
          <w:szCs w:val="22"/>
          <w:lang w:eastAsia="en-US"/>
        </w:rPr>
        <w:t xml:space="preserve"> / </w:t>
      </w:r>
      <w:proofErr w:type="spellStart"/>
      <w:r w:rsidRPr="00307432">
        <w:rPr>
          <w:rFonts w:asciiTheme="majorHAnsi" w:eastAsia="Calibri" w:hAnsiTheme="majorHAnsi" w:cstheme="majorHAnsi"/>
          <w:iCs/>
          <w:sz w:val="22"/>
          <w:szCs w:val="22"/>
          <w:lang w:eastAsia="en-US"/>
        </w:rPr>
        <w:t>ŠTž</w:t>
      </w:r>
      <w:proofErr w:type="spellEnd"/>
      <w:r w:rsidRPr="00307432">
        <w:rPr>
          <w:rFonts w:asciiTheme="majorHAnsi" w:eastAsia="Calibri" w:hAnsiTheme="majorHAnsi" w:cstheme="majorHAnsi"/>
          <w:iCs/>
          <w:sz w:val="22"/>
          <w:szCs w:val="22"/>
          <w:lang w:eastAsia="en-US"/>
        </w:rPr>
        <w:t xml:space="preserve">) x </w:t>
      </w:r>
      <w:r w:rsidR="00505514" w:rsidRPr="00307432">
        <w:rPr>
          <w:rFonts w:asciiTheme="majorHAnsi" w:eastAsia="Calibri" w:hAnsiTheme="majorHAnsi" w:cstheme="majorHAnsi"/>
          <w:iCs/>
          <w:sz w:val="22"/>
          <w:szCs w:val="22"/>
          <w:lang w:eastAsia="en-US"/>
        </w:rPr>
        <w:t>4</w:t>
      </w:r>
      <w:r w:rsidRPr="00307432">
        <w:rPr>
          <w:rFonts w:asciiTheme="majorHAnsi" w:eastAsia="Calibri" w:hAnsiTheme="majorHAnsi" w:cstheme="majorHAnsi"/>
          <w:iCs/>
          <w:sz w:val="22"/>
          <w:szCs w:val="22"/>
          <w:lang w:eastAsia="en-US"/>
        </w:rPr>
        <w:t xml:space="preserve">0, pri čemer je: </w:t>
      </w:r>
    </w:p>
    <w:p w14:paraId="1FD041E2"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proofErr w:type="spellStart"/>
      <w:r w:rsidRPr="00307432">
        <w:rPr>
          <w:rFonts w:asciiTheme="majorHAnsi" w:eastAsia="Calibri" w:hAnsiTheme="majorHAnsi" w:cstheme="majorHAnsi"/>
          <w:iCs/>
          <w:sz w:val="22"/>
          <w:szCs w:val="22"/>
          <w:lang w:eastAsia="en-US"/>
        </w:rPr>
        <w:t>ŠTp</w:t>
      </w:r>
      <w:proofErr w:type="spellEnd"/>
      <w:r w:rsidRPr="00307432">
        <w:rPr>
          <w:rFonts w:asciiTheme="majorHAnsi" w:eastAsia="Calibri" w:hAnsiTheme="majorHAnsi" w:cstheme="majorHAnsi"/>
          <w:iCs/>
          <w:sz w:val="22"/>
          <w:szCs w:val="22"/>
          <w:lang w:eastAsia="en-US"/>
        </w:rPr>
        <w:t xml:space="preserve"> = število točk, ki jih dobi ponudnik, </w:t>
      </w:r>
    </w:p>
    <w:p w14:paraId="137C395F" w14:textId="77777777" w:rsidR="005A544A" w:rsidRPr="00307432" w:rsidRDefault="005A544A" w:rsidP="008D33E4">
      <w:pPr>
        <w:autoSpaceDE w:val="0"/>
        <w:autoSpaceDN w:val="0"/>
        <w:adjustRightInd w:val="0"/>
        <w:spacing w:line="276" w:lineRule="auto"/>
        <w:rPr>
          <w:rFonts w:asciiTheme="majorHAnsi" w:eastAsia="Calibri" w:hAnsiTheme="majorHAnsi" w:cstheme="majorHAnsi"/>
          <w:iCs/>
          <w:sz w:val="22"/>
          <w:szCs w:val="22"/>
          <w:lang w:eastAsia="en-US"/>
        </w:rPr>
      </w:pPr>
      <w:proofErr w:type="spellStart"/>
      <w:r w:rsidRPr="00307432">
        <w:rPr>
          <w:rFonts w:asciiTheme="majorHAnsi" w:eastAsia="Calibri" w:hAnsiTheme="majorHAnsi" w:cstheme="majorHAnsi"/>
          <w:iCs/>
          <w:sz w:val="22"/>
          <w:szCs w:val="22"/>
          <w:lang w:eastAsia="en-US"/>
        </w:rPr>
        <w:t>ŠTe</w:t>
      </w:r>
      <w:proofErr w:type="spellEnd"/>
      <w:r w:rsidRPr="00307432">
        <w:rPr>
          <w:rFonts w:asciiTheme="majorHAnsi" w:eastAsia="Calibri" w:hAnsiTheme="majorHAnsi" w:cstheme="majorHAnsi"/>
          <w:iCs/>
          <w:sz w:val="22"/>
          <w:szCs w:val="22"/>
          <w:lang w:eastAsia="en-US"/>
        </w:rPr>
        <w:t xml:space="preserve"> = število ponujenih vrst živil z višjo kakovostjo ponudnika, </w:t>
      </w:r>
    </w:p>
    <w:p w14:paraId="1FB1A2D1" w14:textId="77777777" w:rsidR="005A544A" w:rsidRPr="00307432" w:rsidRDefault="005A544A" w:rsidP="008D33E4">
      <w:pPr>
        <w:spacing w:line="276" w:lineRule="auto"/>
        <w:jc w:val="both"/>
        <w:rPr>
          <w:rFonts w:asciiTheme="majorHAnsi" w:eastAsia="Calibri" w:hAnsiTheme="majorHAnsi" w:cstheme="majorHAnsi"/>
          <w:iCs/>
          <w:sz w:val="22"/>
          <w:szCs w:val="22"/>
          <w:lang w:eastAsia="en-US"/>
        </w:rPr>
      </w:pPr>
      <w:proofErr w:type="spellStart"/>
      <w:r w:rsidRPr="00307432">
        <w:rPr>
          <w:rFonts w:asciiTheme="majorHAnsi" w:eastAsia="Calibri" w:hAnsiTheme="majorHAnsi" w:cstheme="majorHAnsi"/>
          <w:iCs/>
          <w:sz w:val="22"/>
          <w:szCs w:val="22"/>
          <w:lang w:eastAsia="en-US"/>
        </w:rPr>
        <w:t>ŠTž</w:t>
      </w:r>
      <w:proofErr w:type="spellEnd"/>
      <w:r w:rsidRPr="00307432">
        <w:rPr>
          <w:rFonts w:asciiTheme="majorHAnsi" w:eastAsia="Calibri" w:hAnsiTheme="majorHAnsi" w:cstheme="majorHAnsi"/>
          <w:iCs/>
          <w:sz w:val="22"/>
          <w:szCs w:val="22"/>
          <w:lang w:eastAsia="en-US"/>
        </w:rPr>
        <w:t xml:space="preserve"> = število vseh razpisanih vrst živil v sklopu.</w:t>
      </w:r>
    </w:p>
    <w:p w14:paraId="7CBFF354" w14:textId="77777777" w:rsidR="005A544A" w:rsidRPr="00307432" w:rsidRDefault="005A544A" w:rsidP="008D33E4">
      <w:pPr>
        <w:spacing w:line="276" w:lineRule="auto"/>
        <w:jc w:val="both"/>
        <w:rPr>
          <w:rFonts w:asciiTheme="majorHAnsi" w:eastAsia="Calibri" w:hAnsiTheme="majorHAnsi" w:cstheme="majorHAnsi"/>
          <w:iCs/>
          <w:sz w:val="22"/>
          <w:szCs w:val="22"/>
          <w:lang w:eastAsia="en-US"/>
        </w:rPr>
      </w:pPr>
    </w:p>
    <w:tbl>
      <w:tblPr>
        <w:tblW w:w="9087" w:type="dxa"/>
        <w:tblInd w:w="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2425"/>
        <w:gridCol w:w="5812"/>
        <w:gridCol w:w="850"/>
      </w:tblGrid>
      <w:tr w:rsidR="00307432" w:rsidRPr="00307432" w14:paraId="575ECACF" w14:textId="77777777" w:rsidTr="001C2CC2">
        <w:trPr>
          <w:trHeight w:val="300"/>
        </w:trPr>
        <w:tc>
          <w:tcPr>
            <w:tcW w:w="2425" w:type="dxa"/>
            <w:vMerge w:val="restart"/>
            <w:shd w:val="clear" w:color="auto" w:fill="auto"/>
            <w:noWrap/>
            <w:vAlign w:val="center"/>
            <w:hideMark/>
          </w:tcPr>
          <w:p w14:paraId="6AE6E1B0" w14:textId="77777777" w:rsidR="005A544A" w:rsidRPr="00307432" w:rsidRDefault="005A544A" w:rsidP="008D33E4">
            <w:pPr>
              <w:spacing w:line="276" w:lineRule="auto"/>
              <w:jc w:val="center"/>
              <w:rPr>
                <w:rFonts w:asciiTheme="majorHAnsi" w:hAnsiTheme="majorHAnsi" w:cstheme="majorHAnsi"/>
                <w:sz w:val="22"/>
                <w:szCs w:val="22"/>
              </w:rPr>
            </w:pPr>
            <w:r w:rsidRPr="00307432">
              <w:rPr>
                <w:rFonts w:asciiTheme="majorHAnsi" w:hAnsiTheme="majorHAnsi" w:cstheme="majorHAnsi"/>
                <w:sz w:val="22"/>
                <w:szCs w:val="22"/>
              </w:rPr>
              <w:t>ŽIVILA Z VIŠJO KAKOVOSTJO=</w:t>
            </w:r>
          </w:p>
        </w:tc>
        <w:tc>
          <w:tcPr>
            <w:tcW w:w="5812" w:type="dxa"/>
            <w:shd w:val="clear" w:color="auto" w:fill="auto"/>
            <w:noWrap/>
            <w:vAlign w:val="bottom"/>
            <w:hideMark/>
          </w:tcPr>
          <w:p w14:paraId="366D06AA" w14:textId="77777777" w:rsidR="005A544A" w:rsidRPr="00307432" w:rsidRDefault="005A544A" w:rsidP="008D33E4">
            <w:pPr>
              <w:spacing w:line="276" w:lineRule="auto"/>
              <w:jc w:val="center"/>
              <w:rPr>
                <w:rFonts w:asciiTheme="majorHAnsi" w:hAnsiTheme="majorHAnsi" w:cstheme="majorHAnsi"/>
                <w:sz w:val="22"/>
                <w:szCs w:val="22"/>
              </w:rPr>
            </w:pPr>
            <w:r w:rsidRPr="00307432">
              <w:rPr>
                <w:rFonts w:asciiTheme="majorHAnsi" w:hAnsiTheme="majorHAnsi" w:cstheme="majorHAnsi"/>
                <w:sz w:val="22"/>
                <w:szCs w:val="22"/>
              </w:rPr>
              <w:t>ŠT. PONUJENIH VRST ŽIVIL Z VIŠJO KAKOVOSTJO</w:t>
            </w:r>
          </w:p>
        </w:tc>
        <w:tc>
          <w:tcPr>
            <w:tcW w:w="850" w:type="dxa"/>
            <w:vMerge w:val="restart"/>
            <w:shd w:val="clear" w:color="auto" w:fill="auto"/>
            <w:noWrap/>
            <w:vAlign w:val="center"/>
            <w:hideMark/>
          </w:tcPr>
          <w:p w14:paraId="0FA566A0" w14:textId="77777777" w:rsidR="005A544A" w:rsidRPr="00307432" w:rsidRDefault="005A544A" w:rsidP="008D33E4">
            <w:pPr>
              <w:spacing w:line="276" w:lineRule="auto"/>
              <w:rPr>
                <w:rFonts w:asciiTheme="majorHAnsi" w:hAnsiTheme="majorHAnsi" w:cstheme="majorHAnsi"/>
                <w:sz w:val="22"/>
                <w:szCs w:val="22"/>
              </w:rPr>
            </w:pPr>
            <w:r w:rsidRPr="00307432">
              <w:rPr>
                <w:rFonts w:asciiTheme="majorHAnsi" w:hAnsiTheme="majorHAnsi" w:cstheme="majorHAnsi"/>
                <w:sz w:val="22"/>
                <w:szCs w:val="22"/>
              </w:rPr>
              <w:t xml:space="preserve">* </w:t>
            </w:r>
            <w:r w:rsidR="00952EF9" w:rsidRPr="00307432">
              <w:rPr>
                <w:rFonts w:asciiTheme="majorHAnsi" w:hAnsiTheme="majorHAnsi" w:cstheme="majorHAnsi"/>
                <w:sz w:val="22"/>
                <w:szCs w:val="22"/>
              </w:rPr>
              <w:t>40</w:t>
            </w:r>
          </w:p>
        </w:tc>
      </w:tr>
      <w:tr w:rsidR="005A544A" w:rsidRPr="00307432" w14:paraId="03F13556" w14:textId="77777777" w:rsidTr="001C2CC2">
        <w:trPr>
          <w:trHeight w:val="300"/>
        </w:trPr>
        <w:tc>
          <w:tcPr>
            <w:tcW w:w="2425" w:type="dxa"/>
            <w:vMerge/>
            <w:vAlign w:val="center"/>
            <w:hideMark/>
          </w:tcPr>
          <w:p w14:paraId="6A975A5D" w14:textId="77777777" w:rsidR="005A544A" w:rsidRPr="00307432" w:rsidRDefault="005A544A" w:rsidP="008D33E4">
            <w:pPr>
              <w:spacing w:line="276" w:lineRule="auto"/>
              <w:rPr>
                <w:rFonts w:asciiTheme="majorHAnsi" w:hAnsiTheme="majorHAnsi" w:cstheme="majorHAnsi"/>
                <w:sz w:val="22"/>
                <w:szCs w:val="22"/>
              </w:rPr>
            </w:pPr>
          </w:p>
        </w:tc>
        <w:tc>
          <w:tcPr>
            <w:tcW w:w="5812" w:type="dxa"/>
            <w:shd w:val="clear" w:color="auto" w:fill="auto"/>
            <w:noWrap/>
            <w:vAlign w:val="bottom"/>
            <w:hideMark/>
          </w:tcPr>
          <w:p w14:paraId="4B728298" w14:textId="77777777" w:rsidR="005A544A" w:rsidRPr="00307432" w:rsidRDefault="005A544A" w:rsidP="008D33E4">
            <w:pPr>
              <w:spacing w:line="276" w:lineRule="auto"/>
              <w:jc w:val="center"/>
              <w:rPr>
                <w:rFonts w:asciiTheme="majorHAnsi" w:hAnsiTheme="majorHAnsi" w:cstheme="majorHAnsi"/>
                <w:sz w:val="22"/>
                <w:szCs w:val="22"/>
              </w:rPr>
            </w:pPr>
            <w:r w:rsidRPr="00307432">
              <w:rPr>
                <w:rFonts w:asciiTheme="majorHAnsi" w:hAnsiTheme="majorHAnsi" w:cstheme="majorHAnsi"/>
                <w:sz w:val="22"/>
                <w:szCs w:val="22"/>
              </w:rPr>
              <w:t>ŠTEVILO VSEH VRST ŽIVIL V SKLOPU</w:t>
            </w:r>
          </w:p>
        </w:tc>
        <w:tc>
          <w:tcPr>
            <w:tcW w:w="850" w:type="dxa"/>
            <w:vMerge/>
            <w:vAlign w:val="center"/>
            <w:hideMark/>
          </w:tcPr>
          <w:p w14:paraId="0308CEC6" w14:textId="77777777" w:rsidR="005A544A" w:rsidRPr="00307432" w:rsidRDefault="005A544A" w:rsidP="008D33E4">
            <w:pPr>
              <w:spacing w:line="276" w:lineRule="auto"/>
              <w:rPr>
                <w:rFonts w:asciiTheme="majorHAnsi" w:hAnsiTheme="majorHAnsi" w:cstheme="majorHAnsi"/>
                <w:sz w:val="22"/>
                <w:szCs w:val="22"/>
              </w:rPr>
            </w:pPr>
          </w:p>
        </w:tc>
      </w:tr>
    </w:tbl>
    <w:p w14:paraId="5797C895" w14:textId="77777777" w:rsidR="005A544A" w:rsidRPr="00307432" w:rsidRDefault="005A544A" w:rsidP="008D33E4">
      <w:pPr>
        <w:spacing w:line="276" w:lineRule="auto"/>
        <w:jc w:val="both"/>
        <w:rPr>
          <w:rFonts w:asciiTheme="majorHAnsi" w:eastAsia="Calibri" w:hAnsiTheme="majorHAnsi" w:cstheme="majorHAnsi"/>
          <w:iCs/>
          <w:sz w:val="22"/>
          <w:szCs w:val="22"/>
        </w:rPr>
      </w:pPr>
    </w:p>
    <w:p w14:paraId="74F6F0A1" w14:textId="77777777" w:rsidR="005A544A" w:rsidRPr="00307432" w:rsidRDefault="00D82B8A" w:rsidP="008D33E4">
      <w:pPr>
        <w:autoSpaceDE w:val="0"/>
        <w:autoSpaceDN w:val="0"/>
        <w:adjustRightInd w:val="0"/>
        <w:spacing w:line="276" w:lineRule="auto"/>
        <w:jc w:val="both"/>
        <w:rPr>
          <w:rFonts w:asciiTheme="majorHAnsi" w:eastAsia="Calibri" w:hAnsiTheme="majorHAnsi" w:cstheme="majorHAnsi"/>
          <w:b/>
          <w:bCs/>
          <w:iCs/>
          <w:sz w:val="22"/>
          <w:szCs w:val="22"/>
          <w:lang w:eastAsia="en-US"/>
        </w:rPr>
      </w:pPr>
      <w:r w:rsidRPr="00307432">
        <w:rPr>
          <w:rFonts w:asciiTheme="majorHAnsi" w:eastAsia="Calibri" w:hAnsiTheme="majorHAnsi" w:cstheme="majorHAnsi"/>
          <w:b/>
          <w:bCs/>
          <w:iCs/>
          <w:sz w:val="22"/>
          <w:szCs w:val="22"/>
          <w:lang w:eastAsia="en-US"/>
        </w:rPr>
        <w:br w:type="page"/>
      </w:r>
      <w:r w:rsidR="005A544A" w:rsidRPr="00307432">
        <w:rPr>
          <w:rFonts w:asciiTheme="majorHAnsi" w:eastAsia="Calibri" w:hAnsiTheme="majorHAnsi" w:cstheme="majorHAnsi"/>
          <w:b/>
          <w:bCs/>
          <w:iCs/>
          <w:sz w:val="22"/>
          <w:szCs w:val="22"/>
          <w:lang w:eastAsia="en-US"/>
        </w:rPr>
        <w:lastRenderedPageBreak/>
        <w:t>Način dokazovanja:</w:t>
      </w:r>
    </w:p>
    <w:p w14:paraId="407A52B7"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Ob tem bo naročnik izključno upošteval samo vpise v obrazec predračuna v stolpcu »kakovost živil«, za katera bo ponudnik ponudbi priložil ustrezen veljaven certifikat iz katerega bo izhajalo, da živilo izpolnjuje pogoje in zahteve naročnika o kakovosti živil. Ponudnik mora na certifikatu, ki je izdano s strani neodvisne institucije ali drugih institucij, vpisati zaporedno številko živila iz ponudbenega predračuna, ki se šteje za dokazilo pri merilu » kakovosti živil«. V kolikor ponudnik na certifikatu ali drugem dokumentu ne bo vpisal zaporedne številke živila iz ponudbenega predračuna, ga naročnik pri ocenjevanju ne bo upošteval.</w:t>
      </w:r>
    </w:p>
    <w:p w14:paraId="2FC404A2"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p>
    <w:p w14:paraId="0DF27FA4"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Naročnik bo po merilu »kakovost živil« kot ustrezne upošteval naslednje nacionalne in evropske sheme kakovosti (drugih certifikatov naročnik ne bo priznal) :</w:t>
      </w:r>
    </w:p>
    <w:p w14:paraId="2B176051"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w:t>
      </w:r>
      <w:r w:rsidRPr="00307432">
        <w:rPr>
          <w:rFonts w:asciiTheme="majorHAnsi" w:eastAsia="Calibri" w:hAnsiTheme="majorHAnsi" w:cstheme="majorHAnsi"/>
          <w:iCs/>
          <w:sz w:val="22"/>
          <w:szCs w:val="22"/>
          <w:lang w:eastAsia="en-US"/>
        </w:rPr>
        <w:tab/>
        <w:t>Zaščitena označba porekla (ZOP);</w:t>
      </w:r>
    </w:p>
    <w:p w14:paraId="3AD6BD92"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w:t>
      </w:r>
      <w:r w:rsidRPr="00307432">
        <w:rPr>
          <w:rFonts w:asciiTheme="majorHAnsi" w:eastAsia="Calibri" w:hAnsiTheme="majorHAnsi" w:cstheme="majorHAnsi"/>
          <w:iCs/>
          <w:sz w:val="22"/>
          <w:szCs w:val="22"/>
          <w:lang w:eastAsia="en-US"/>
        </w:rPr>
        <w:tab/>
        <w:t>Zaščitena geografska označba (ZGO);</w:t>
      </w:r>
    </w:p>
    <w:p w14:paraId="5B336214"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w:t>
      </w:r>
      <w:r w:rsidRPr="00307432">
        <w:rPr>
          <w:rFonts w:asciiTheme="majorHAnsi" w:eastAsia="Calibri" w:hAnsiTheme="majorHAnsi" w:cstheme="majorHAnsi"/>
          <w:iCs/>
          <w:sz w:val="22"/>
          <w:szCs w:val="22"/>
          <w:lang w:eastAsia="en-US"/>
        </w:rPr>
        <w:tab/>
        <w:t>Zajamčena tradicionalna posebnost (ZTP);</w:t>
      </w:r>
    </w:p>
    <w:p w14:paraId="5D468383"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w:t>
      </w:r>
      <w:r w:rsidRPr="00307432">
        <w:rPr>
          <w:rFonts w:asciiTheme="majorHAnsi" w:eastAsia="Calibri" w:hAnsiTheme="majorHAnsi" w:cstheme="majorHAnsi"/>
          <w:iCs/>
          <w:sz w:val="22"/>
          <w:szCs w:val="22"/>
          <w:lang w:eastAsia="en-US"/>
        </w:rPr>
        <w:tab/>
        <w:t>Višja kakovost (VK);</w:t>
      </w:r>
    </w:p>
    <w:p w14:paraId="75302828"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w:t>
      </w:r>
      <w:r w:rsidRPr="00307432">
        <w:rPr>
          <w:rFonts w:asciiTheme="majorHAnsi" w:eastAsia="Calibri" w:hAnsiTheme="majorHAnsi" w:cstheme="majorHAnsi"/>
          <w:iCs/>
          <w:sz w:val="22"/>
          <w:szCs w:val="22"/>
          <w:lang w:eastAsia="en-US"/>
        </w:rPr>
        <w:tab/>
        <w:t>Ekološka pridelava (EKO);</w:t>
      </w:r>
    </w:p>
    <w:p w14:paraId="53817221"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w:t>
      </w:r>
      <w:r w:rsidRPr="00307432">
        <w:rPr>
          <w:rFonts w:asciiTheme="majorHAnsi" w:eastAsia="Calibri" w:hAnsiTheme="majorHAnsi" w:cstheme="majorHAnsi"/>
          <w:iCs/>
          <w:sz w:val="22"/>
          <w:szCs w:val="22"/>
          <w:lang w:eastAsia="en-US"/>
        </w:rPr>
        <w:tab/>
        <w:t>Integrirana pridelava (IP);</w:t>
      </w:r>
    </w:p>
    <w:p w14:paraId="28042F89"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w:t>
      </w:r>
      <w:r w:rsidRPr="00307432">
        <w:rPr>
          <w:rFonts w:asciiTheme="majorHAnsi" w:eastAsia="Calibri" w:hAnsiTheme="majorHAnsi" w:cstheme="majorHAnsi"/>
          <w:iCs/>
          <w:sz w:val="22"/>
          <w:szCs w:val="22"/>
          <w:lang w:eastAsia="en-US"/>
        </w:rPr>
        <w:tab/>
        <w:t>Dobrote iz naših kmetij;</w:t>
      </w:r>
    </w:p>
    <w:p w14:paraId="43A0628D"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w:t>
      </w:r>
      <w:r w:rsidRPr="00307432">
        <w:rPr>
          <w:rFonts w:asciiTheme="majorHAnsi" w:eastAsia="Calibri" w:hAnsiTheme="majorHAnsi" w:cstheme="majorHAnsi"/>
          <w:iCs/>
          <w:sz w:val="22"/>
          <w:szCs w:val="22"/>
          <w:lang w:eastAsia="en-US"/>
        </w:rPr>
        <w:tab/>
        <w:t>Izbrana kakovost.</w:t>
      </w:r>
    </w:p>
    <w:p w14:paraId="7AF19582"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p>
    <w:p w14:paraId="210197B6"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Po merilu »več živil z višjo kakovostjo« pri posameznem živilu bo naročnik upošteval samo kateregakoli od zgoraj navedenih znakov ali označb, torej znake, ki so uradno podeljeni (certificirani) in priznani in se nanašajo izključno na kakovost živil.</w:t>
      </w:r>
    </w:p>
    <w:p w14:paraId="5525E1C8"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Drugih potrdil, izjav podjetij, nagrad, medalj ali blagovnih znamk živil ali znakov, ki niso uradno podeljeni po predpisanih standardih, naročnik pri ocenjevanju ponudb po tem merilu ne bo upošteval.</w:t>
      </w:r>
    </w:p>
    <w:p w14:paraId="46CFDF38" w14:textId="77777777" w:rsidR="00D00992" w:rsidRDefault="00D00992" w:rsidP="008D33E4">
      <w:pPr>
        <w:autoSpaceDE w:val="0"/>
        <w:autoSpaceDN w:val="0"/>
        <w:adjustRightInd w:val="0"/>
        <w:spacing w:line="276" w:lineRule="auto"/>
        <w:jc w:val="both"/>
        <w:rPr>
          <w:rFonts w:asciiTheme="majorHAnsi" w:eastAsia="Calibri" w:hAnsiTheme="majorHAnsi" w:cstheme="majorHAnsi"/>
          <w:iCs/>
          <w:sz w:val="22"/>
          <w:szCs w:val="22"/>
          <w:lang w:eastAsia="en-US"/>
        </w:rPr>
      </w:pPr>
    </w:p>
    <w:p w14:paraId="29538622" w14:textId="449297A1" w:rsidR="005A544A" w:rsidRPr="00D00992" w:rsidRDefault="00D00992" w:rsidP="008D33E4">
      <w:pPr>
        <w:autoSpaceDE w:val="0"/>
        <w:autoSpaceDN w:val="0"/>
        <w:adjustRightInd w:val="0"/>
        <w:spacing w:line="276" w:lineRule="auto"/>
        <w:jc w:val="both"/>
        <w:rPr>
          <w:rFonts w:asciiTheme="majorHAnsi" w:eastAsia="Calibri" w:hAnsiTheme="majorHAnsi" w:cstheme="majorHAnsi"/>
          <w:iCs/>
          <w:color w:val="4472C4" w:themeColor="accent1"/>
          <w:sz w:val="22"/>
          <w:szCs w:val="22"/>
          <w:lang w:eastAsia="en-US"/>
        </w:rPr>
      </w:pPr>
      <w:r w:rsidRPr="00D00992">
        <w:rPr>
          <w:rFonts w:asciiTheme="majorHAnsi" w:eastAsia="Calibri" w:hAnsiTheme="majorHAnsi" w:cstheme="majorHAnsi"/>
          <w:iCs/>
          <w:color w:val="4472C4" w:themeColor="accent1"/>
          <w:sz w:val="22"/>
          <w:szCs w:val="22"/>
          <w:lang w:eastAsia="en-US"/>
        </w:rPr>
        <w:t>Ponudnik, ki predloži določene certifikate mora ves čas izvajanja okvirnega sporazuma dobavljati ponujeno blago v zahtevani kakovosti. V kolikor ponudnik zahtevanega certifikata nima, mu zakonodaja (ZJN-3) omogoča da za primere, ko ponudnik sam ne izpolnjuje vseh zahtev iz razpisne dokumentacije omogoča, da se ponudba na primer odda kot skupna ponudba več ponudnikov (tretji odstavek 10. člena ZJN-3), ali s podizvajalci (94. člen ZJN-3) ali pa z uporabo zmogljivosti drugih subjektov (81. člen ZJN-3).</w:t>
      </w:r>
    </w:p>
    <w:p w14:paraId="75B1E45C" w14:textId="77777777" w:rsidR="00D00992" w:rsidRPr="00307432" w:rsidRDefault="00D00992" w:rsidP="008D33E4">
      <w:pPr>
        <w:autoSpaceDE w:val="0"/>
        <w:autoSpaceDN w:val="0"/>
        <w:adjustRightInd w:val="0"/>
        <w:spacing w:line="276" w:lineRule="auto"/>
        <w:jc w:val="both"/>
        <w:rPr>
          <w:rFonts w:asciiTheme="majorHAnsi" w:eastAsia="Calibri" w:hAnsiTheme="majorHAnsi" w:cstheme="majorHAnsi"/>
          <w:iCs/>
          <w:sz w:val="22"/>
          <w:szCs w:val="22"/>
          <w:lang w:eastAsia="en-US"/>
        </w:rPr>
      </w:pPr>
    </w:p>
    <w:p w14:paraId="044D7CFA"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 xml:space="preserve">Prav tako naročnik ne bo upošteval, če bo ponudnik pri živilih navedel I. kvaliteta – le ta je namreč zahteva in pogoj pri vseh razpisanih živilih. </w:t>
      </w:r>
      <w:r w:rsidRPr="00307432">
        <w:rPr>
          <w:rFonts w:asciiTheme="majorHAnsi" w:eastAsia="Calibri" w:hAnsiTheme="majorHAnsi" w:cstheme="majorHAnsi"/>
          <w:iCs/>
          <w:sz w:val="22"/>
          <w:szCs w:val="22"/>
          <w:u w:val="single"/>
          <w:lang w:eastAsia="en-US"/>
        </w:rPr>
        <w:t>ISO standard, ki se nanaša na urejenost poslovanja, proizvodnje, skladiščenja ipd. ni znak kvalitete (kakovosti) živil</w:t>
      </w:r>
      <w:r w:rsidRPr="00307432">
        <w:rPr>
          <w:rFonts w:asciiTheme="majorHAnsi" w:eastAsia="Calibri" w:hAnsiTheme="majorHAnsi" w:cstheme="majorHAnsi"/>
          <w:iCs/>
          <w:sz w:val="22"/>
          <w:szCs w:val="22"/>
          <w:lang w:eastAsia="en-US"/>
        </w:rPr>
        <w:t>; naročnik prav tako ne bo upošteval medalje in diplome iz raznih ocenjevanj in znaka SQ.</w:t>
      </w:r>
    </w:p>
    <w:p w14:paraId="2BC04642"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p>
    <w:p w14:paraId="4839D886" w14:textId="77777777" w:rsidR="003D25D4"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 xml:space="preserve">Ponudnik bo moral pri izdobavi artiklov za katere je v fazi oddaje ponudbe predložil certifikat in zato prejel točke na zahtevo naročnika dokazati, da je dostavljen artikel v skladu s predloženim certifikatom (zagotovljen standard kakovosti). </w:t>
      </w:r>
    </w:p>
    <w:p w14:paraId="69904208" w14:textId="77777777" w:rsidR="003D25D4" w:rsidRPr="00307432" w:rsidRDefault="003D25D4" w:rsidP="008D33E4">
      <w:pPr>
        <w:autoSpaceDE w:val="0"/>
        <w:autoSpaceDN w:val="0"/>
        <w:adjustRightInd w:val="0"/>
        <w:spacing w:line="276" w:lineRule="auto"/>
        <w:jc w:val="both"/>
        <w:rPr>
          <w:rFonts w:asciiTheme="majorHAnsi" w:eastAsia="Calibri" w:hAnsiTheme="majorHAnsi" w:cstheme="majorHAnsi"/>
          <w:iCs/>
          <w:sz w:val="22"/>
          <w:szCs w:val="22"/>
          <w:lang w:eastAsia="en-US"/>
        </w:rPr>
      </w:pPr>
    </w:p>
    <w:p w14:paraId="0A5417BD" w14:textId="6E345AE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b/>
          <w:bCs/>
          <w:iCs/>
          <w:sz w:val="22"/>
          <w:szCs w:val="22"/>
          <w:lang w:eastAsia="en-US"/>
        </w:rPr>
        <w:lastRenderedPageBreak/>
        <w:t>Pri mesu in mesnih izdelkih in perutnini in perutninskih izdelkih mora biti celotna dobavna veriga certificirana, da naročnik prizna točke iz naslova kakovosti</w:t>
      </w:r>
      <w:r w:rsidRPr="00307432">
        <w:rPr>
          <w:rFonts w:asciiTheme="majorHAnsi" w:eastAsia="Calibri" w:hAnsiTheme="majorHAnsi" w:cstheme="majorHAnsi"/>
          <w:iCs/>
          <w:sz w:val="22"/>
          <w:szCs w:val="22"/>
          <w:lang w:eastAsia="en-US"/>
        </w:rPr>
        <w:t>. Če bo prihajalo do kršitev pri sami izvedbi, naročnik takoj odstopi od okvirnega sporazuma.</w:t>
      </w:r>
    </w:p>
    <w:p w14:paraId="571F6542"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p>
    <w:p w14:paraId="6A7C6646"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Ponudnik mora navesti končno ceno v evrih. Končna cena mora vsebovati vse stroške (prevozne, špediterske, DDV), popuste in rabate. Naknadno naročnik ne bo priznaval nobenih stroškov, ki niso zajeti v ponudbeno ceno.</w:t>
      </w:r>
    </w:p>
    <w:p w14:paraId="416C6857"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p>
    <w:p w14:paraId="76EBB46F"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 xml:space="preserve">Navesti mora tudi končno vrednost posameznega sklopa, ki jo dobi tako, da cene pomnoži s količinami in tako dobljene vrednosti sešteje. </w:t>
      </w:r>
    </w:p>
    <w:p w14:paraId="4B75F691"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p>
    <w:p w14:paraId="0780F66A" w14:textId="77777777" w:rsidR="005A544A" w:rsidRPr="00307432" w:rsidRDefault="005A544A" w:rsidP="008D33E4">
      <w:pPr>
        <w:autoSpaceDE w:val="0"/>
        <w:autoSpaceDN w:val="0"/>
        <w:adjustRightInd w:val="0"/>
        <w:spacing w:line="276" w:lineRule="auto"/>
        <w:jc w:val="both"/>
        <w:rPr>
          <w:rFonts w:asciiTheme="majorHAnsi" w:eastAsia="Calibri" w:hAnsiTheme="majorHAnsi" w:cstheme="majorHAnsi"/>
          <w:iCs/>
          <w:sz w:val="22"/>
          <w:szCs w:val="22"/>
          <w:lang w:eastAsia="en-US"/>
        </w:rPr>
      </w:pPr>
      <w:r w:rsidRPr="00307432">
        <w:rPr>
          <w:rFonts w:asciiTheme="majorHAnsi" w:eastAsia="Calibri" w:hAnsiTheme="majorHAnsi" w:cstheme="majorHAnsi"/>
          <w:iCs/>
          <w:sz w:val="22"/>
          <w:szCs w:val="22"/>
          <w:lang w:eastAsia="en-US"/>
        </w:rPr>
        <w:t xml:space="preserve">Naročnik bo sklenil okvirni sporazum z največ </w:t>
      </w:r>
      <w:r w:rsidRPr="00307432">
        <w:rPr>
          <w:rFonts w:asciiTheme="majorHAnsi" w:eastAsia="Calibri" w:hAnsiTheme="majorHAnsi" w:cstheme="majorHAnsi"/>
          <w:b/>
          <w:bCs/>
          <w:iCs/>
          <w:sz w:val="22"/>
          <w:szCs w:val="22"/>
          <w:lang w:eastAsia="en-US"/>
        </w:rPr>
        <w:t>tremi</w:t>
      </w:r>
      <w:r w:rsidRPr="00307432">
        <w:rPr>
          <w:rFonts w:asciiTheme="majorHAnsi" w:eastAsia="Calibri" w:hAnsiTheme="majorHAnsi" w:cstheme="majorHAnsi"/>
          <w:iCs/>
          <w:sz w:val="22"/>
          <w:szCs w:val="22"/>
          <w:lang w:eastAsia="en-US"/>
        </w:rPr>
        <w:t xml:space="preserve"> ponudniki za obdobje 1 leta s ponovnim odpiranjem konkurence vsakih dvanajst mesecev med sklenitelji okvirnega sporazuma, ki jih bo izbral v skladu z merilom za posamezen sklop iz razpisne dokumentacije. Naročilo za prvih dvanajst mesecev bo oddal tistemu ponudniku (enemu ponudniku), ki bo v posameznem sklopu dosegel najvišje število točk.</w:t>
      </w:r>
    </w:p>
    <w:p w14:paraId="7979FCE6" w14:textId="77777777" w:rsidR="005A544A" w:rsidRPr="00307432" w:rsidRDefault="005A544A" w:rsidP="008D33E4">
      <w:pPr>
        <w:autoSpaceDE w:val="0"/>
        <w:autoSpaceDN w:val="0"/>
        <w:adjustRightInd w:val="0"/>
        <w:spacing w:line="276" w:lineRule="auto"/>
        <w:rPr>
          <w:rFonts w:asciiTheme="majorHAnsi" w:hAnsiTheme="majorHAnsi" w:cstheme="majorHAnsi"/>
          <w:sz w:val="22"/>
          <w:szCs w:val="22"/>
        </w:rPr>
      </w:pPr>
    </w:p>
    <w:p w14:paraId="57E7ECD4" w14:textId="77777777" w:rsidR="005A544A" w:rsidRPr="00307432" w:rsidRDefault="005A544A" w:rsidP="008D33E4">
      <w:pPr>
        <w:autoSpaceDE w:val="0"/>
        <w:autoSpaceDN w:val="0"/>
        <w:adjustRightInd w:val="0"/>
        <w:spacing w:line="276" w:lineRule="auto"/>
        <w:rPr>
          <w:rFonts w:asciiTheme="majorHAnsi" w:hAnsiTheme="majorHAnsi" w:cstheme="majorHAnsi"/>
          <w:b/>
          <w:bCs/>
          <w:iCs/>
          <w:sz w:val="22"/>
          <w:szCs w:val="22"/>
        </w:rPr>
      </w:pPr>
      <w:r w:rsidRPr="00307432">
        <w:rPr>
          <w:rFonts w:asciiTheme="majorHAnsi" w:hAnsiTheme="majorHAnsi" w:cstheme="majorHAnsi"/>
          <w:b/>
          <w:bCs/>
          <w:iCs/>
          <w:sz w:val="22"/>
          <w:szCs w:val="22"/>
        </w:rPr>
        <w:t>Pravna podlaga</w:t>
      </w:r>
    </w:p>
    <w:p w14:paraId="777562CB" w14:textId="77777777" w:rsidR="005A544A" w:rsidRPr="00307432" w:rsidRDefault="005A544A" w:rsidP="00E0154C">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Javni razpis se izvaja na podlagi naslednjih zakonov in predpisov:</w:t>
      </w:r>
    </w:p>
    <w:p w14:paraId="6D5C0785" w14:textId="043A998B" w:rsidR="005A544A" w:rsidRPr="00307432" w:rsidRDefault="005A544A" w:rsidP="008D33E4">
      <w:pPr>
        <w:numPr>
          <w:ilvl w:val="0"/>
          <w:numId w:val="16"/>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Zakon o javnem naročanju (Uradni list RS, št. 91/15 in 14/18),</w:t>
      </w:r>
    </w:p>
    <w:p w14:paraId="7E996A3B" w14:textId="358AE58A" w:rsidR="005A544A" w:rsidRPr="00307432" w:rsidRDefault="005A544A" w:rsidP="008D33E4">
      <w:pPr>
        <w:numPr>
          <w:ilvl w:val="0"/>
          <w:numId w:val="16"/>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Zakon o pravnem varstvu v postopkih javnega naročanja (Uradni list RS, št. 43/11, 60/11 ZTP-D, 63/13, 90/14 – ZDU-1</w:t>
      </w:r>
      <w:r w:rsidR="00435EAC">
        <w:rPr>
          <w:rFonts w:asciiTheme="majorHAnsi" w:hAnsiTheme="majorHAnsi" w:cstheme="majorHAnsi"/>
          <w:iCs/>
          <w:sz w:val="22"/>
          <w:szCs w:val="22"/>
        </w:rPr>
        <w:t xml:space="preserve">, </w:t>
      </w:r>
      <w:r w:rsidRPr="00307432">
        <w:rPr>
          <w:rFonts w:asciiTheme="majorHAnsi" w:hAnsiTheme="majorHAnsi" w:cstheme="majorHAnsi"/>
          <w:iCs/>
          <w:sz w:val="22"/>
          <w:szCs w:val="22"/>
        </w:rPr>
        <w:t>60/17</w:t>
      </w:r>
      <w:r w:rsidR="00435EAC">
        <w:rPr>
          <w:rFonts w:asciiTheme="majorHAnsi" w:hAnsiTheme="majorHAnsi" w:cstheme="majorHAnsi"/>
          <w:iCs/>
          <w:sz w:val="22"/>
          <w:szCs w:val="22"/>
        </w:rPr>
        <w:t xml:space="preserve"> in 72/19</w:t>
      </w:r>
      <w:r w:rsidRPr="00307432">
        <w:rPr>
          <w:rFonts w:asciiTheme="majorHAnsi" w:hAnsiTheme="majorHAnsi" w:cstheme="majorHAnsi"/>
          <w:iCs/>
          <w:sz w:val="22"/>
          <w:szCs w:val="22"/>
        </w:rPr>
        <w:t>, v nadaljevanju ZPVPJN),</w:t>
      </w:r>
    </w:p>
    <w:p w14:paraId="7E81257E" w14:textId="5BA4994C" w:rsidR="00435EAC" w:rsidRDefault="00435EAC" w:rsidP="008D33E4">
      <w:pPr>
        <w:numPr>
          <w:ilvl w:val="0"/>
          <w:numId w:val="16"/>
        </w:numPr>
        <w:autoSpaceDE w:val="0"/>
        <w:autoSpaceDN w:val="0"/>
        <w:adjustRightInd w:val="0"/>
        <w:spacing w:line="276" w:lineRule="auto"/>
        <w:jc w:val="both"/>
        <w:rPr>
          <w:rFonts w:asciiTheme="majorHAnsi" w:hAnsiTheme="majorHAnsi" w:cstheme="majorHAnsi"/>
          <w:iCs/>
          <w:sz w:val="22"/>
          <w:szCs w:val="22"/>
        </w:rPr>
      </w:pPr>
      <w:r w:rsidRPr="00435EAC">
        <w:rPr>
          <w:rFonts w:asciiTheme="majorHAnsi" w:hAnsiTheme="majorHAnsi" w:cstheme="majorHAnsi"/>
          <w:iCs/>
          <w:sz w:val="22"/>
          <w:szCs w:val="22"/>
        </w:rPr>
        <w:t>Zakon o izvrševanju proračunov Republike Slovenije za leti 2021 in 2022 (Uradni list RS, št. 174/20, 15/21 – ZDUOP in 74/21)</w:t>
      </w:r>
      <w:r w:rsidR="00592402">
        <w:rPr>
          <w:rFonts w:asciiTheme="majorHAnsi" w:hAnsiTheme="majorHAnsi" w:cstheme="majorHAnsi"/>
          <w:iCs/>
          <w:sz w:val="22"/>
          <w:szCs w:val="22"/>
        </w:rPr>
        <w:t>,</w:t>
      </w:r>
    </w:p>
    <w:p w14:paraId="6E2DA58C" w14:textId="1E7263FB" w:rsidR="005A544A" w:rsidRPr="00307432" w:rsidRDefault="005A544A" w:rsidP="008D33E4">
      <w:pPr>
        <w:numPr>
          <w:ilvl w:val="0"/>
          <w:numId w:val="16"/>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Zakon o javnih financah (Uradni list RS, št. 11/11 – </w:t>
      </w:r>
      <w:r w:rsidR="00592402">
        <w:rPr>
          <w:rFonts w:asciiTheme="majorHAnsi" w:hAnsiTheme="majorHAnsi" w:cstheme="majorHAnsi"/>
          <w:iCs/>
          <w:sz w:val="22"/>
          <w:szCs w:val="22"/>
        </w:rPr>
        <w:t>UPB</w:t>
      </w:r>
      <w:r w:rsidRPr="00307432">
        <w:rPr>
          <w:rFonts w:asciiTheme="majorHAnsi" w:hAnsiTheme="majorHAnsi" w:cstheme="majorHAnsi"/>
          <w:iCs/>
          <w:sz w:val="22"/>
          <w:szCs w:val="22"/>
        </w:rPr>
        <w:t xml:space="preserve">, 14/13 – </w:t>
      </w:r>
      <w:proofErr w:type="spellStart"/>
      <w:r w:rsidRPr="00307432">
        <w:rPr>
          <w:rFonts w:asciiTheme="majorHAnsi" w:hAnsiTheme="majorHAnsi" w:cstheme="majorHAnsi"/>
          <w:iCs/>
          <w:sz w:val="22"/>
          <w:szCs w:val="22"/>
        </w:rPr>
        <w:t>popr</w:t>
      </w:r>
      <w:proofErr w:type="spellEnd"/>
      <w:r w:rsidRPr="00307432">
        <w:rPr>
          <w:rFonts w:asciiTheme="majorHAnsi" w:hAnsiTheme="majorHAnsi" w:cstheme="majorHAnsi"/>
          <w:iCs/>
          <w:sz w:val="22"/>
          <w:szCs w:val="22"/>
        </w:rPr>
        <w:t xml:space="preserve">., 101/13, 55/15 – </w:t>
      </w:r>
      <w:proofErr w:type="spellStart"/>
      <w:r w:rsidRPr="00307432">
        <w:rPr>
          <w:rFonts w:asciiTheme="majorHAnsi" w:hAnsiTheme="majorHAnsi" w:cstheme="majorHAnsi"/>
          <w:iCs/>
          <w:sz w:val="22"/>
          <w:szCs w:val="22"/>
        </w:rPr>
        <w:t>ZFisP</w:t>
      </w:r>
      <w:proofErr w:type="spellEnd"/>
      <w:r w:rsidRPr="00307432">
        <w:rPr>
          <w:rFonts w:asciiTheme="majorHAnsi" w:hAnsiTheme="majorHAnsi" w:cstheme="majorHAnsi"/>
          <w:iCs/>
          <w:sz w:val="22"/>
          <w:szCs w:val="22"/>
        </w:rPr>
        <w:t>, 96/15 – ZIPRS1617</w:t>
      </w:r>
      <w:r w:rsidR="00A01B89">
        <w:rPr>
          <w:rFonts w:asciiTheme="majorHAnsi" w:hAnsiTheme="majorHAnsi" w:cstheme="majorHAnsi"/>
          <w:iCs/>
          <w:sz w:val="22"/>
          <w:szCs w:val="22"/>
        </w:rPr>
        <w:t xml:space="preserve">, </w:t>
      </w:r>
      <w:r w:rsidRPr="00307432">
        <w:rPr>
          <w:rFonts w:asciiTheme="majorHAnsi" w:hAnsiTheme="majorHAnsi" w:cstheme="majorHAnsi"/>
          <w:iCs/>
          <w:sz w:val="22"/>
          <w:szCs w:val="22"/>
        </w:rPr>
        <w:t>13/18</w:t>
      </w:r>
      <w:r w:rsidR="00A01B89">
        <w:rPr>
          <w:rFonts w:asciiTheme="majorHAnsi" w:hAnsiTheme="majorHAnsi" w:cstheme="majorHAnsi"/>
          <w:iCs/>
          <w:sz w:val="22"/>
          <w:szCs w:val="22"/>
        </w:rPr>
        <w:t xml:space="preserve"> </w:t>
      </w:r>
      <w:r w:rsidR="00A01B89" w:rsidRPr="00A01B89">
        <w:rPr>
          <w:rFonts w:asciiTheme="majorHAnsi" w:hAnsiTheme="majorHAnsi" w:cstheme="majorHAnsi"/>
          <w:iCs/>
          <w:sz w:val="22"/>
          <w:szCs w:val="22"/>
        </w:rPr>
        <w:t xml:space="preserve">in 195/20 – </w:t>
      </w:r>
      <w:proofErr w:type="spellStart"/>
      <w:r w:rsidR="00A01B89" w:rsidRPr="00A01B89">
        <w:rPr>
          <w:rFonts w:asciiTheme="majorHAnsi" w:hAnsiTheme="majorHAnsi" w:cstheme="majorHAnsi"/>
          <w:iCs/>
          <w:sz w:val="22"/>
          <w:szCs w:val="22"/>
        </w:rPr>
        <w:t>odl</w:t>
      </w:r>
      <w:proofErr w:type="spellEnd"/>
      <w:r w:rsidR="00A01B89" w:rsidRPr="00A01B89">
        <w:rPr>
          <w:rFonts w:asciiTheme="majorHAnsi" w:hAnsiTheme="majorHAnsi" w:cstheme="majorHAnsi"/>
          <w:iCs/>
          <w:sz w:val="22"/>
          <w:szCs w:val="22"/>
        </w:rPr>
        <w:t>. US</w:t>
      </w:r>
      <w:r w:rsidRPr="00307432">
        <w:rPr>
          <w:rFonts w:asciiTheme="majorHAnsi" w:hAnsiTheme="majorHAnsi" w:cstheme="majorHAnsi"/>
          <w:iCs/>
          <w:sz w:val="22"/>
          <w:szCs w:val="22"/>
        </w:rPr>
        <w:t>),</w:t>
      </w:r>
    </w:p>
    <w:p w14:paraId="6834E398" w14:textId="5499E255" w:rsidR="005A544A" w:rsidRPr="00307432" w:rsidRDefault="005A544A" w:rsidP="008D33E4">
      <w:pPr>
        <w:numPr>
          <w:ilvl w:val="0"/>
          <w:numId w:val="16"/>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Pravilnik o postopkih za izvrševanje proračuna Republike Slovenije (Uradni list RS, št. 50/07, 61/08, 99/09 – ZIPRS1011, 3/13 in 81/16 )</w:t>
      </w:r>
      <w:r w:rsidR="00592402">
        <w:rPr>
          <w:rFonts w:asciiTheme="majorHAnsi" w:hAnsiTheme="majorHAnsi" w:cstheme="majorHAnsi"/>
          <w:iCs/>
          <w:sz w:val="22"/>
          <w:szCs w:val="22"/>
        </w:rPr>
        <w:t>,</w:t>
      </w:r>
    </w:p>
    <w:p w14:paraId="500C223F" w14:textId="718A90B5" w:rsidR="005A544A" w:rsidRPr="00307432" w:rsidRDefault="005A544A" w:rsidP="008D33E4">
      <w:pPr>
        <w:numPr>
          <w:ilvl w:val="0"/>
          <w:numId w:val="16"/>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Uredba o zelenem javnem naročanju (Uradni list RS, št. št. 51/17</w:t>
      </w:r>
      <w:r w:rsidR="00592402">
        <w:rPr>
          <w:rFonts w:asciiTheme="majorHAnsi" w:hAnsiTheme="majorHAnsi" w:cstheme="majorHAnsi"/>
          <w:iCs/>
          <w:sz w:val="22"/>
          <w:szCs w:val="22"/>
        </w:rPr>
        <w:t>, 64/19 in 121/21</w:t>
      </w:r>
      <w:r w:rsidRPr="00307432">
        <w:rPr>
          <w:rFonts w:asciiTheme="majorHAnsi" w:hAnsiTheme="majorHAnsi" w:cstheme="majorHAnsi"/>
          <w:iCs/>
          <w:sz w:val="22"/>
          <w:szCs w:val="22"/>
        </w:rPr>
        <w:t>),</w:t>
      </w:r>
    </w:p>
    <w:p w14:paraId="7C8AB788" w14:textId="7CEBBD26" w:rsidR="005A544A" w:rsidRPr="00307432" w:rsidRDefault="005A544A" w:rsidP="008D33E4">
      <w:pPr>
        <w:numPr>
          <w:ilvl w:val="0"/>
          <w:numId w:val="16"/>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Pravilnik o kakovosti izdelkov iz žit (Uradni list RS, št. 1/14</w:t>
      </w:r>
      <w:r w:rsidR="00592402">
        <w:rPr>
          <w:rFonts w:asciiTheme="majorHAnsi" w:hAnsiTheme="majorHAnsi" w:cstheme="majorHAnsi"/>
          <w:iCs/>
          <w:sz w:val="22"/>
          <w:szCs w:val="22"/>
        </w:rPr>
        <w:t xml:space="preserve"> in 52/19</w:t>
      </w:r>
      <w:r w:rsidRPr="00307432">
        <w:rPr>
          <w:rFonts w:asciiTheme="majorHAnsi" w:hAnsiTheme="majorHAnsi" w:cstheme="majorHAnsi"/>
          <w:iCs/>
          <w:sz w:val="22"/>
          <w:szCs w:val="22"/>
        </w:rPr>
        <w:t>),</w:t>
      </w:r>
    </w:p>
    <w:p w14:paraId="70AFC4C7" w14:textId="36DD4E54" w:rsidR="005A544A" w:rsidRPr="00307432" w:rsidRDefault="005A544A" w:rsidP="008D33E4">
      <w:pPr>
        <w:numPr>
          <w:ilvl w:val="0"/>
          <w:numId w:val="16"/>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Pravilnik o ekološki pridelavi in predelavi kmetijskih pridelkov oziroma živil (</w:t>
      </w:r>
      <w:r w:rsidR="00303061" w:rsidRPr="00303061">
        <w:rPr>
          <w:rFonts w:asciiTheme="majorHAnsi" w:hAnsiTheme="majorHAnsi" w:cstheme="majorHAnsi"/>
          <w:iCs/>
          <w:sz w:val="22"/>
          <w:szCs w:val="22"/>
        </w:rPr>
        <w:t xml:space="preserve">Uradni list RS, št. 72/18 in 17/19 – </w:t>
      </w:r>
      <w:proofErr w:type="spellStart"/>
      <w:r w:rsidR="00303061" w:rsidRPr="00303061">
        <w:rPr>
          <w:rFonts w:asciiTheme="majorHAnsi" w:hAnsiTheme="majorHAnsi" w:cstheme="majorHAnsi"/>
          <w:iCs/>
          <w:sz w:val="22"/>
          <w:szCs w:val="22"/>
        </w:rPr>
        <w:t>popr</w:t>
      </w:r>
      <w:proofErr w:type="spellEnd"/>
      <w:r w:rsidR="00303061" w:rsidRPr="00303061">
        <w:rPr>
          <w:rFonts w:asciiTheme="majorHAnsi" w:hAnsiTheme="majorHAnsi" w:cstheme="majorHAnsi"/>
          <w:iCs/>
          <w:sz w:val="22"/>
          <w:szCs w:val="22"/>
        </w:rPr>
        <w:t>.)</w:t>
      </w:r>
      <w:r w:rsidR="00303061">
        <w:rPr>
          <w:rFonts w:asciiTheme="majorHAnsi" w:hAnsiTheme="majorHAnsi" w:cstheme="majorHAnsi"/>
          <w:iCs/>
          <w:sz w:val="22"/>
          <w:szCs w:val="22"/>
        </w:rPr>
        <w:t>,</w:t>
      </w:r>
    </w:p>
    <w:p w14:paraId="221D078C" w14:textId="77777777" w:rsidR="005A544A" w:rsidRPr="00307432" w:rsidRDefault="005A544A" w:rsidP="008D33E4">
      <w:pPr>
        <w:numPr>
          <w:ilvl w:val="0"/>
          <w:numId w:val="16"/>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Uredba Sveta (ES) št. 834/2007 z dne 28. junija 2007, o ekološki pridelavi in označevanju ekoloških proizvodov in razveljavitvi Uredbe (EGS) št. 2092/91, </w:t>
      </w:r>
    </w:p>
    <w:p w14:paraId="4EB74613" w14:textId="77777777" w:rsidR="005A544A" w:rsidRPr="00307432" w:rsidRDefault="005A544A" w:rsidP="008D33E4">
      <w:pPr>
        <w:numPr>
          <w:ilvl w:val="0"/>
          <w:numId w:val="16"/>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Uredba Komisije (ES) št. 889/2008 z dne 5. septembra 2008, o določitvi podrobnih pravil za izvajanje Uredbe Sveta (ES) št. 834/2007 o ekološki pridelavi in označevanju ekoloških proizvodov glede ekološke pridelave, označevanja in nadzora,</w:t>
      </w:r>
    </w:p>
    <w:p w14:paraId="680813ED" w14:textId="1C8F7E53" w:rsidR="005A544A" w:rsidRPr="00307432" w:rsidRDefault="005A544A" w:rsidP="008D33E4">
      <w:pPr>
        <w:numPr>
          <w:ilvl w:val="0"/>
          <w:numId w:val="16"/>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Obligacijski zakonik (</w:t>
      </w:r>
      <w:r w:rsidR="00D37570">
        <w:rPr>
          <w:rFonts w:asciiTheme="majorHAnsi" w:hAnsiTheme="majorHAnsi" w:cstheme="majorHAnsi"/>
          <w:iCs/>
          <w:sz w:val="22"/>
          <w:szCs w:val="22"/>
        </w:rPr>
        <w:t>U</w:t>
      </w:r>
      <w:r w:rsidR="00303061" w:rsidRPr="00303061">
        <w:rPr>
          <w:rFonts w:asciiTheme="majorHAnsi" w:hAnsiTheme="majorHAnsi" w:cstheme="majorHAnsi"/>
          <w:iCs/>
          <w:sz w:val="22"/>
          <w:szCs w:val="22"/>
        </w:rPr>
        <w:t xml:space="preserve">radni list RS, št. 97/07 – </w:t>
      </w:r>
      <w:r w:rsidR="00D37570">
        <w:rPr>
          <w:rFonts w:asciiTheme="majorHAnsi" w:hAnsiTheme="majorHAnsi" w:cstheme="majorHAnsi"/>
          <w:iCs/>
          <w:sz w:val="22"/>
          <w:szCs w:val="22"/>
        </w:rPr>
        <w:t>UPB</w:t>
      </w:r>
      <w:r w:rsidR="00303061" w:rsidRPr="00303061">
        <w:rPr>
          <w:rFonts w:asciiTheme="majorHAnsi" w:hAnsiTheme="majorHAnsi" w:cstheme="majorHAnsi"/>
          <w:iCs/>
          <w:sz w:val="22"/>
          <w:szCs w:val="22"/>
        </w:rPr>
        <w:t xml:space="preserve">, 64/16 – </w:t>
      </w:r>
      <w:proofErr w:type="spellStart"/>
      <w:r w:rsidR="00303061" w:rsidRPr="00303061">
        <w:rPr>
          <w:rFonts w:asciiTheme="majorHAnsi" w:hAnsiTheme="majorHAnsi" w:cstheme="majorHAnsi"/>
          <w:iCs/>
          <w:sz w:val="22"/>
          <w:szCs w:val="22"/>
        </w:rPr>
        <w:t>odl</w:t>
      </w:r>
      <w:proofErr w:type="spellEnd"/>
      <w:r w:rsidR="00303061" w:rsidRPr="00303061">
        <w:rPr>
          <w:rFonts w:asciiTheme="majorHAnsi" w:hAnsiTheme="majorHAnsi" w:cstheme="majorHAnsi"/>
          <w:iCs/>
          <w:sz w:val="22"/>
          <w:szCs w:val="22"/>
        </w:rPr>
        <w:t>. US in 20/18 – OROZ631)</w:t>
      </w:r>
      <w:r w:rsidRPr="00307432">
        <w:rPr>
          <w:rFonts w:asciiTheme="majorHAnsi" w:hAnsiTheme="majorHAnsi" w:cstheme="majorHAnsi"/>
          <w:iCs/>
          <w:sz w:val="22"/>
          <w:szCs w:val="22"/>
        </w:rPr>
        <w:t>,</w:t>
      </w:r>
    </w:p>
    <w:p w14:paraId="18F160D0" w14:textId="144A95C3" w:rsidR="005A544A" w:rsidRPr="00307432" w:rsidRDefault="005A544A" w:rsidP="008D33E4">
      <w:pPr>
        <w:numPr>
          <w:ilvl w:val="0"/>
          <w:numId w:val="16"/>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Zakon o integriteti in preprečevanju korupcije (</w:t>
      </w:r>
      <w:proofErr w:type="spellStart"/>
      <w:r w:rsidRPr="00307432">
        <w:rPr>
          <w:rFonts w:asciiTheme="majorHAnsi" w:hAnsiTheme="majorHAnsi" w:cstheme="majorHAnsi"/>
          <w:iCs/>
          <w:sz w:val="22"/>
          <w:szCs w:val="22"/>
        </w:rPr>
        <w:t>ZIntPK</w:t>
      </w:r>
      <w:proofErr w:type="spellEnd"/>
      <w:r w:rsidRPr="00307432">
        <w:rPr>
          <w:rFonts w:asciiTheme="majorHAnsi" w:hAnsiTheme="majorHAnsi" w:cstheme="majorHAnsi"/>
          <w:iCs/>
          <w:sz w:val="22"/>
          <w:szCs w:val="22"/>
        </w:rPr>
        <w:t xml:space="preserve">) (Uradni list RS, št. 69/11-UPB2), </w:t>
      </w:r>
    </w:p>
    <w:p w14:paraId="7F1BCCBF" w14:textId="43B66C15" w:rsidR="005A544A" w:rsidRPr="00307432" w:rsidRDefault="005A544A" w:rsidP="008D33E4">
      <w:pPr>
        <w:numPr>
          <w:ilvl w:val="0"/>
          <w:numId w:val="16"/>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Zakon o prekrških (</w:t>
      </w:r>
      <w:r w:rsidR="007D6B02" w:rsidRPr="007D6B02">
        <w:rPr>
          <w:rFonts w:asciiTheme="majorHAnsi" w:hAnsiTheme="majorHAnsi" w:cstheme="majorHAnsi"/>
          <w:iCs/>
          <w:sz w:val="22"/>
          <w:szCs w:val="22"/>
        </w:rPr>
        <w:t xml:space="preserve">Uradni list RS, št. 29/11 – uradno prečiščeno besedilo, 21/13, 111/13, 74/14 – </w:t>
      </w:r>
      <w:proofErr w:type="spellStart"/>
      <w:r w:rsidR="007D6B02" w:rsidRPr="007D6B02">
        <w:rPr>
          <w:rFonts w:asciiTheme="majorHAnsi" w:hAnsiTheme="majorHAnsi" w:cstheme="majorHAnsi"/>
          <w:iCs/>
          <w:sz w:val="22"/>
          <w:szCs w:val="22"/>
        </w:rPr>
        <w:t>odl</w:t>
      </w:r>
      <w:proofErr w:type="spellEnd"/>
      <w:r w:rsidR="007D6B02" w:rsidRPr="007D6B02">
        <w:rPr>
          <w:rFonts w:asciiTheme="majorHAnsi" w:hAnsiTheme="majorHAnsi" w:cstheme="majorHAnsi"/>
          <w:iCs/>
          <w:sz w:val="22"/>
          <w:szCs w:val="22"/>
        </w:rPr>
        <w:t xml:space="preserve">. US, 92/14 – </w:t>
      </w:r>
      <w:proofErr w:type="spellStart"/>
      <w:r w:rsidR="007D6B02" w:rsidRPr="007D6B02">
        <w:rPr>
          <w:rFonts w:asciiTheme="majorHAnsi" w:hAnsiTheme="majorHAnsi" w:cstheme="majorHAnsi"/>
          <w:iCs/>
          <w:sz w:val="22"/>
          <w:szCs w:val="22"/>
        </w:rPr>
        <w:t>odl</w:t>
      </w:r>
      <w:proofErr w:type="spellEnd"/>
      <w:r w:rsidR="007D6B02" w:rsidRPr="007D6B02">
        <w:rPr>
          <w:rFonts w:asciiTheme="majorHAnsi" w:hAnsiTheme="majorHAnsi" w:cstheme="majorHAnsi"/>
          <w:iCs/>
          <w:sz w:val="22"/>
          <w:szCs w:val="22"/>
        </w:rPr>
        <w:t xml:space="preserve">. US, 32/16, 15/17 – </w:t>
      </w:r>
      <w:proofErr w:type="spellStart"/>
      <w:r w:rsidR="007D6B02" w:rsidRPr="007D6B02">
        <w:rPr>
          <w:rFonts w:asciiTheme="majorHAnsi" w:hAnsiTheme="majorHAnsi" w:cstheme="majorHAnsi"/>
          <w:iCs/>
          <w:sz w:val="22"/>
          <w:szCs w:val="22"/>
        </w:rPr>
        <w:t>odl</w:t>
      </w:r>
      <w:proofErr w:type="spellEnd"/>
      <w:r w:rsidR="007D6B02" w:rsidRPr="007D6B02">
        <w:rPr>
          <w:rFonts w:asciiTheme="majorHAnsi" w:hAnsiTheme="majorHAnsi" w:cstheme="majorHAnsi"/>
          <w:iCs/>
          <w:sz w:val="22"/>
          <w:szCs w:val="22"/>
        </w:rPr>
        <w:t xml:space="preserve">. US, 73/19 – </w:t>
      </w:r>
      <w:proofErr w:type="spellStart"/>
      <w:r w:rsidR="007D6B02" w:rsidRPr="007D6B02">
        <w:rPr>
          <w:rFonts w:asciiTheme="majorHAnsi" w:hAnsiTheme="majorHAnsi" w:cstheme="majorHAnsi"/>
          <w:iCs/>
          <w:sz w:val="22"/>
          <w:szCs w:val="22"/>
        </w:rPr>
        <w:t>odl</w:t>
      </w:r>
      <w:proofErr w:type="spellEnd"/>
      <w:r w:rsidR="007D6B02" w:rsidRPr="007D6B02">
        <w:rPr>
          <w:rFonts w:asciiTheme="majorHAnsi" w:hAnsiTheme="majorHAnsi" w:cstheme="majorHAnsi"/>
          <w:iCs/>
          <w:sz w:val="22"/>
          <w:szCs w:val="22"/>
        </w:rPr>
        <w:t xml:space="preserve">. US, 175/20 – ZIUOPDVE in 5/21 – </w:t>
      </w:r>
      <w:proofErr w:type="spellStart"/>
      <w:r w:rsidR="007D6B02" w:rsidRPr="007D6B02">
        <w:rPr>
          <w:rFonts w:asciiTheme="majorHAnsi" w:hAnsiTheme="majorHAnsi" w:cstheme="majorHAnsi"/>
          <w:iCs/>
          <w:sz w:val="22"/>
          <w:szCs w:val="22"/>
        </w:rPr>
        <w:t>odl</w:t>
      </w:r>
      <w:proofErr w:type="spellEnd"/>
      <w:r w:rsidR="007D6B02" w:rsidRPr="007D6B02">
        <w:rPr>
          <w:rFonts w:asciiTheme="majorHAnsi" w:hAnsiTheme="majorHAnsi" w:cstheme="majorHAnsi"/>
          <w:iCs/>
          <w:sz w:val="22"/>
          <w:szCs w:val="22"/>
        </w:rPr>
        <w:t>. US)</w:t>
      </w:r>
      <w:r w:rsidR="007D6B02">
        <w:rPr>
          <w:rFonts w:asciiTheme="majorHAnsi" w:hAnsiTheme="majorHAnsi" w:cstheme="majorHAnsi"/>
          <w:iCs/>
          <w:sz w:val="22"/>
          <w:szCs w:val="22"/>
        </w:rPr>
        <w:t>,</w:t>
      </w:r>
    </w:p>
    <w:p w14:paraId="688ABCA3" w14:textId="77777777" w:rsidR="005A544A" w:rsidRPr="00307432" w:rsidRDefault="005A544A" w:rsidP="008D33E4">
      <w:pPr>
        <w:numPr>
          <w:ilvl w:val="0"/>
          <w:numId w:val="16"/>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lastRenderedPageBreak/>
        <w:t>skladno z ostalimi veljavnimi predpisi, ki urejajo področje javnih naročil, konkurence, varstva okolja in državnih pomoči,</w:t>
      </w:r>
    </w:p>
    <w:p w14:paraId="2D739FCB" w14:textId="32499F58" w:rsidR="005A544A" w:rsidRPr="009A4CAB" w:rsidRDefault="005A544A" w:rsidP="008D33E4">
      <w:pPr>
        <w:numPr>
          <w:ilvl w:val="0"/>
          <w:numId w:val="15"/>
        </w:numPr>
        <w:autoSpaceDE w:val="0"/>
        <w:autoSpaceDN w:val="0"/>
        <w:adjustRightInd w:val="0"/>
        <w:spacing w:line="276" w:lineRule="auto"/>
        <w:jc w:val="both"/>
        <w:rPr>
          <w:rFonts w:asciiTheme="majorHAnsi" w:hAnsiTheme="majorHAnsi" w:cstheme="majorHAnsi"/>
          <w:sz w:val="22"/>
          <w:szCs w:val="22"/>
        </w:rPr>
      </w:pPr>
      <w:r w:rsidRPr="00307432">
        <w:rPr>
          <w:rFonts w:asciiTheme="majorHAnsi" w:hAnsiTheme="majorHAnsi" w:cstheme="majorHAnsi"/>
          <w:iCs/>
          <w:sz w:val="22"/>
          <w:szCs w:val="22"/>
        </w:rPr>
        <w:t>skladno z ostalimi veljavnimi predpisi, ki urejajo področje predmeta javnega naročila</w:t>
      </w:r>
      <w:r w:rsidR="009A4CAB">
        <w:rPr>
          <w:rFonts w:asciiTheme="majorHAnsi" w:hAnsiTheme="majorHAnsi" w:cstheme="majorHAnsi"/>
          <w:iCs/>
          <w:sz w:val="22"/>
          <w:szCs w:val="22"/>
        </w:rPr>
        <w:t>.</w:t>
      </w:r>
    </w:p>
    <w:p w14:paraId="4D72B3A2" w14:textId="44621E53" w:rsidR="009A4CAB" w:rsidRDefault="009A4CAB" w:rsidP="009A4CAB">
      <w:pPr>
        <w:autoSpaceDE w:val="0"/>
        <w:autoSpaceDN w:val="0"/>
        <w:adjustRightInd w:val="0"/>
        <w:spacing w:line="276" w:lineRule="auto"/>
        <w:jc w:val="both"/>
        <w:rPr>
          <w:rFonts w:asciiTheme="majorHAnsi" w:hAnsiTheme="majorHAnsi" w:cstheme="majorHAnsi"/>
          <w:iCs/>
          <w:sz w:val="22"/>
          <w:szCs w:val="22"/>
        </w:rPr>
      </w:pPr>
    </w:p>
    <w:p w14:paraId="03323324" w14:textId="77777777" w:rsidR="009A4CAB" w:rsidRPr="00307432" w:rsidRDefault="009A4CAB" w:rsidP="009A4CAB">
      <w:pPr>
        <w:autoSpaceDE w:val="0"/>
        <w:autoSpaceDN w:val="0"/>
        <w:adjustRightInd w:val="0"/>
        <w:spacing w:line="276" w:lineRule="auto"/>
        <w:jc w:val="both"/>
        <w:rPr>
          <w:rFonts w:asciiTheme="majorHAnsi" w:hAnsiTheme="majorHAnsi" w:cstheme="majorHAnsi"/>
          <w:sz w:val="22"/>
          <w:szCs w:val="22"/>
        </w:rPr>
      </w:pPr>
    </w:p>
    <w:p w14:paraId="47C5FBC6" w14:textId="0A295620" w:rsidR="005A544A" w:rsidRPr="00307432" w:rsidRDefault="005A544A" w:rsidP="008D33E4">
      <w:pPr>
        <w:numPr>
          <w:ilvl w:val="0"/>
          <w:numId w:val="2"/>
        </w:numPr>
        <w:autoSpaceDE w:val="0"/>
        <w:autoSpaceDN w:val="0"/>
        <w:adjustRightInd w:val="0"/>
        <w:spacing w:line="276" w:lineRule="auto"/>
        <w:rPr>
          <w:rFonts w:asciiTheme="majorHAnsi" w:hAnsiTheme="majorHAnsi" w:cstheme="majorHAnsi"/>
          <w:b/>
          <w:bCs/>
          <w:iCs/>
          <w:sz w:val="22"/>
          <w:szCs w:val="22"/>
        </w:rPr>
      </w:pPr>
      <w:r w:rsidRPr="00307432">
        <w:rPr>
          <w:rFonts w:asciiTheme="majorHAnsi" w:hAnsiTheme="majorHAnsi" w:cstheme="majorHAnsi"/>
          <w:b/>
          <w:bCs/>
          <w:iCs/>
          <w:sz w:val="22"/>
          <w:szCs w:val="22"/>
        </w:rPr>
        <w:t>POVABILO K ODDAJI PONUDBE</w:t>
      </w:r>
    </w:p>
    <w:p w14:paraId="1158AA48" w14:textId="77777777" w:rsidR="005A544A" w:rsidRPr="00307432" w:rsidRDefault="005A544A" w:rsidP="008D33E4">
      <w:pPr>
        <w:autoSpaceDE w:val="0"/>
        <w:autoSpaceDN w:val="0"/>
        <w:adjustRightInd w:val="0"/>
        <w:spacing w:line="276" w:lineRule="auto"/>
        <w:rPr>
          <w:rFonts w:asciiTheme="majorHAnsi" w:hAnsiTheme="majorHAnsi" w:cstheme="majorHAnsi"/>
          <w:b/>
          <w:iCs/>
          <w:sz w:val="22"/>
          <w:szCs w:val="22"/>
        </w:rPr>
      </w:pPr>
    </w:p>
    <w:p w14:paraId="11894D59" w14:textId="7082C0DF"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Predmet javnega razpisa je dobava: »Konvencionalnih in ekoloških živil«, s sklenitvijo okvirnih sporazumov za obdobje dveh (2) let, od 1. </w:t>
      </w:r>
      <w:r w:rsidR="00997472" w:rsidRPr="00307432">
        <w:rPr>
          <w:rFonts w:asciiTheme="majorHAnsi" w:hAnsiTheme="majorHAnsi" w:cstheme="majorHAnsi"/>
          <w:iCs/>
          <w:sz w:val="22"/>
          <w:szCs w:val="22"/>
        </w:rPr>
        <w:t>12</w:t>
      </w:r>
      <w:r w:rsidRPr="00307432">
        <w:rPr>
          <w:rFonts w:asciiTheme="majorHAnsi" w:hAnsiTheme="majorHAnsi" w:cstheme="majorHAnsi"/>
          <w:iCs/>
          <w:sz w:val="22"/>
          <w:szCs w:val="22"/>
        </w:rPr>
        <w:t>. 20</w:t>
      </w:r>
      <w:r w:rsidR="00EF0307">
        <w:rPr>
          <w:rFonts w:asciiTheme="majorHAnsi" w:hAnsiTheme="majorHAnsi" w:cstheme="majorHAnsi"/>
          <w:iCs/>
          <w:sz w:val="22"/>
          <w:szCs w:val="22"/>
        </w:rPr>
        <w:t>21</w:t>
      </w:r>
      <w:r w:rsidRPr="00307432">
        <w:rPr>
          <w:rFonts w:asciiTheme="majorHAnsi" w:hAnsiTheme="majorHAnsi" w:cstheme="majorHAnsi"/>
          <w:iCs/>
          <w:sz w:val="22"/>
          <w:szCs w:val="22"/>
        </w:rPr>
        <w:t xml:space="preserve"> do 3</w:t>
      </w:r>
      <w:r w:rsidR="00997472" w:rsidRPr="00307432">
        <w:rPr>
          <w:rFonts w:asciiTheme="majorHAnsi" w:hAnsiTheme="majorHAnsi" w:cstheme="majorHAnsi"/>
          <w:iCs/>
          <w:sz w:val="22"/>
          <w:szCs w:val="22"/>
        </w:rPr>
        <w:t>0</w:t>
      </w:r>
      <w:r w:rsidRPr="00307432">
        <w:rPr>
          <w:rFonts w:asciiTheme="majorHAnsi" w:hAnsiTheme="majorHAnsi" w:cstheme="majorHAnsi"/>
          <w:iCs/>
          <w:sz w:val="22"/>
          <w:szCs w:val="22"/>
        </w:rPr>
        <w:t>.</w:t>
      </w:r>
      <w:r w:rsidR="0012113F" w:rsidRPr="00307432">
        <w:rPr>
          <w:rFonts w:asciiTheme="majorHAnsi" w:hAnsiTheme="majorHAnsi" w:cstheme="majorHAnsi"/>
          <w:iCs/>
          <w:sz w:val="22"/>
          <w:szCs w:val="22"/>
        </w:rPr>
        <w:t xml:space="preserve"> </w:t>
      </w:r>
      <w:r w:rsidR="00997472" w:rsidRPr="00307432">
        <w:rPr>
          <w:rFonts w:asciiTheme="majorHAnsi" w:hAnsiTheme="majorHAnsi" w:cstheme="majorHAnsi"/>
          <w:iCs/>
          <w:sz w:val="22"/>
          <w:szCs w:val="22"/>
        </w:rPr>
        <w:t>11</w:t>
      </w:r>
      <w:r w:rsidRPr="00307432">
        <w:rPr>
          <w:rFonts w:asciiTheme="majorHAnsi" w:hAnsiTheme="majorHAnsi" w:cstheme="majorHAnsi"/>
          <w:iCs/>
          <w:sz w:val="22"/>
          <w:szCs w:val="22"/>
        </w:rPr>
        <w:t>. 202</w:t>
      </w:r>
      <w:r w:rsidR="00EF0307">
        <w:rPr>
          <w:rFonts w:asciiTheme="majorHAnsi" w:hAnsiTheme="majorHAnsi" w:cstheme="majorHAnsi"/>
          <w:iCs/>
          <w:sz w:val="22"/>
          <w:szCs w:val="22"/>
        </w:rPr>
        <w:t>3</w:t>
      </w:r>
      <w:r w:rsidRPr="00307432">
        <w:rPr>
          <w:rFonts w:asciiTheme="majorHAnsi" w:hAnsiTheme="majorHAnsi" w:cstheme="majorHAnsi"/>
          <w:iCs/>
          <w:sz w:val="22"/>
          <w:szCs w:val="22"/>
        </w:rPr>
        <w:t>, po naslednjih razpisanih sklopih:</w:t>
      </w:r>
    </w:p>
    <w:p w14:paraId="5B6903DB"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tbl>
      <w:tblPr>
        <w:tblW w:w="0" w:type="auto"/>
        <w:tblInd w:w="534"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ook w:val="04A0" w:firstRow="1" w:lastRow="0" w:firstColumn="1" w:lastColumn="0" w:noHBand="0" w:noVBand="1"/>
      </w:tblPr>
      <w:tblGrid>
        <w:gridCol w:w="1559"/>
        <w:gridCol w:w="5128"/>
      </w:tblGrid>
      <w:tr w:rsidR="009A4CAB" w:rsidRPr="00307432" w14:paraId="5C35647B" w14:textId="77777777" w:rsidTr="009A4CAB">
        <w:trPr>
          <w:trHeight w:val="309"/>
        </w:trPr>
        <w:tc>
          <w:tcPr>
            <w:tcW w:w="1559" w:type="dxa"/>
            <w:shd w:val="clear" w:color="auto" w:fill="auto"/>
            <w:vAlign w:val="center"/>
            <w:hideMark/>
          </w:tcPr>
          <w:p w14:paraId="66C5CF0F" w14:textId="77777777" w:rsidR="009A4CAB" w:rsidRPr="009A4CAB"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sklop 1</w:t>
            </w:r>
          </w:p>
        </w:tc>
        <w:tc>
          <w:tcPr>
            <w:tcW w:w="5128" w:type="dxa"/>
            <w:shd w:val="clear" w:color="auto" w:fill="auto"/>
            <w:hideMark/>
          </w:tcPr>
          <w:p w14:paraId="4DA55EDF" w14:textId="52965AF3" w:rsidR="009A4CAB" w:rsidRPr="00307432"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MESO IN MESNI IZDELKI</w:t>
            </w:r>
          </w:p>
        </w:tc>
      </w:tr>
      <w:tr w:rsidR="009A4CAB" w:rsidRPr="00307432" w14:paraId="100A00A0" w14:textId="77777777" w:rsidTr="009A4CAB">
        <w:trPr>
          <w:trHeight w:val="309"/>
        </w:trPr>
        <w:tc>
          <w:tcPr>
            <w:tcW w:w="1559" w:type="dxa"/>
            <w:shd w:val="clear" w:color="auto" w:fill="auto"/>
            <w:vAlign w:val="center"/>
            <w:hideMark/>
          </w:tcPr>
          <w:p w14:paraId="075CA9DD" w14:textId="77777777" w:rsidR="009A4CAB" w:rsidRPr="009A4CAB"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sklop 2</w:t>
            </w:r>
          </w:p>
        </w:tc>
        <w:tc>
          <w:tcPr>
            <w:tcW w:w="5128" w:type="dxa"/>
            <w:shd w:val="clear" w:color="auto" w:fill="auto"/>
            <w:hideMark/>
          </w:tcPr>
          <w:p w14:paraId="08ED3B56" w14:textId="6D2BFA03" w:rsidR="009A4CAB" w:rsidRPr="00307432"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EKO MESO IN MESNI IZDELKI</w:t>
            </w:r>
          </w:p>
        </w:tc>
      </w:tr>
      <w:tr w:rsidR="009A4CAB" w:rsidRPr="00307432" w14:paraId="7139CA7A" w14:textId="77777777" w:rsidTr="009A4CAB">
        <w:trPr>
          <w:trHeight w:val="309"/>
        </w:trPr>
        <w:tc>
          <w:tcPr>
            <w:tcW w:w="1559" w:type="dxa"/>
            <w:shd w:val="clear" w:color="auto" w:fill="auto"/>
            <w:vAlign w:val="center"/>
            <w:hideMark/>
          </w:tcPr>
          <w:p w14:paraId="6AC6BE4F" w14:textId="77777777" w:rsidR="009A4CAB" w:rsidRPr="009A4CAB"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sklop 3</w:t>
            </w:r>
          </w:p>
        </w:tc>
        <w:tc>
          <w:tcPr>
            <w:tcW w:w="5128" w:type="dxa"/>
            <w:shd w:val="clear" w:color="auto" w:fill="auto"/>
            <w:hideMark/>
          </w:tcPr>
          <w:p w14:paraId="657FC1C7" w14:textId="4B2327D8" w:rsidR="009A4CAB" w:rsidRPr="00307432"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KRUH IN PEKOVSKO PECIVO</w:t>
            </w:r>
          </w:p>
        </w:tc>
      </w:tr>
      <w:tr w:rsidR="009A4CAB" w:rsidRPr="00307432" w14:paraId="4BD45CEA" w14:textId="77777777" w:rsidTr="009A4CAB">
        <w:trPr>
          <w:trHeight w:val="309"/>
        </w:trPr>
        <w:tc>
          <w:tcPr>
            <w:tcW w:w="1559" w:type="dxa"/>
            <w:shd w:val="clear" w:color="auto" w:fill="auto"/>
            <w:vAlign w:val="center"/>
          </w:tcPr>
          <w:p w14:paraId="5119ACB2" w14:textId="77777777" w:rsidR="009A4CAB" w:rsidRPr="009A4CAB"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sklop 4</w:t>
            </w:r>
          </w:p>
        </w:tc>
        <w:tc>
          <w:tcPr>
            <w:tcW w:w="5128" w:type="dxa"/>
            <w:shd w:val="clear" w:color="auto" w:fill="auto"/>
          </w:tcPr>
          <w:p w14:paraId="61030499" w14:textId="1EBC72E5" w:rsidR="009A4CAB" w:rsidRPr="00307432"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EKO KRUH IN PEKOVSKO PECIVO</w:t>
            </w:r>
          </w:p>
        </w:tc>
      </w:tr>
      <w:tr w:rsidR="009A4CAB" w:rsidRPr="00307432" w14:paraId="6C02CF58" w14:textId="77777777" w:rsidTr="009A4CAB">
        <w:trPr>
          <w:trHeight w:val="309"/>
        </w:trPr>
        <w:tc>
          <w:tcPr>
            <w:tcW w:w="1559" w:type="dxa"/>
            <w:shd w:val="clear" w:color="auto" w:fill="auto"/>
            <w:vAlign w:val="center"/>
            <w:hideMark/>
          </w:tcPr>
          <w:p w14:paraId="2CFD5619" w14:textId="77777777" w:rsidR="009A4CAB" w:rsidRPr="009A4CAB"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sklop 5</w:t>
            </w:r>
          </w:p>
        </w:tc>
        <w:tc>
          <w:tcPr>
            <w:tcW w:w="5128" w:type="dxa"/>
            <w:shd w:val="clear" w:color="auto" w:fill="auto"/>
            <w:hideMark/>
          </w:tcPr>
          <w:p w14:paraId="0DDCD5CD" w14:textId="3E908479" w:rsidR="009A4CAB" w:rsidRPr="00307432"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MLEKO IN MLEČNI IZDELKI</w:t>
            </w:r>
          </w:p>
        </w:tc>
      </w:tr>
      <w:tr w:rsidR="009A4CAB" w:rsidRPr="00307432" w14:paraId="5C31DA93" w14:textId="77777777" w:rsidTr="009A4CAB">
        <w:trPr>
          <w:trHeight w:val="309"/>
        </w:trPr>
        <w:tc>
          <w:tcPr>
            <w:tcW w:w="1559" w:type="dxa"/>
            <w:shd w:val="clear" w:color="auto" w:fill="auto"/>
            <w:vAlign w:val="center"/>
            <w:hideMark/>
          </w:tcPr>
          <w:p w14:paraId="42D953D0" w14:textId="77777777" w:rsidR="009A4CAB" w:rsidRPr="009A4CAB"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sklop 6</w:t>
            </w:r>
          </w:p>
        </w:tc>
        <w:tc>
          <w:tcPr>
            <w:tcW w:w="5128" w:type="dxa"/>
            <w:shd w:val="clear" w:color="auto" w:fill="auto"/>
            <w:hideMark/>
          </w:tcPr>
          <w:p w14:paraId="26711B52" w14:textId="4936E229" w:rsidR="009A4CAB" w:rsidRPr="00307432"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EKO MLEKO IN MLEČNI IZDELKI</w:t>
            </w:r>
          </w:p>
        </w:tc>
      </w:tr>
      <w:tr w:rsidR="009A4CAB" w:rsidRPr="00307432" w14:paraId="0CB72FA9" w14:textId="77777777" w:rsidTr="009A4CAB">
        <w:trPr>
          <w:trHeight w:val="309"/>
        </w:trPr>
        <w:tc>
          <w:tcPr>
            <w:tcW w:w="1559" w:type="dxa"/>
            <w:shd w:val="clear" w:color="auto" w:fill="auto"/>
            <w:vAlign w:val="center"/>
            <w:hideMark/>
          </w:tcPr>
          <w:p w14:paraId="7F9B25AC" w14:textId="77777777" w:rsidR="009A4CAB" w:rsidRPr="009A4CAB"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sklop 7</w:t>
            </w:r>
          </w:p>
        </w:tc>
        <w:tc>
          <w:tcPr>
            <w:tcW w:w="5128" w:type="dxa"/>
            <w:shd w:val="clear" w:color="auto" w:fill="auto"/>
            <w:hideMark/>
          </w:tcPr>
          <w:p w14:paraId="7E012361" w14:textId="598F0E51" w:rsidR="009A4CAB" w:rsidRPr="00307432"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SADJE IN ZELENJAVA</w:t>
            </w:r>
          </w:p>
        </w:tc>
      </w:tr>
      <w:tr w:rsidR="009A4CAB" w:rsidRPr="00307432" w14:paraId="34BD0247" w14:textId="77777777" w:rsidTr="009A4CAB">
        <w:trPr>
          <w:trHeight w:val="309"/>
        </w:trPr>
        <w:tc>
          <w:tcPr>
            <w:tcW w:w="1559" w:type="dxa"/>
            <w:shd w:val="clear" w:color="auto" w:fill="auto"/>
            <w:vAlign w:val="center"/>
            <w:hideMark/>
          </w:tcPr>
          <w:p w14:paraId="6AAC1DC4" w14:textId="77777777" w:rsidR="009A4CAB" w:rsidRPr="009A4CAB"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sklop 8</w:t>
            </w:r>
          </w:p>
        </w:tc>
        <w:tc>
          <w:tcPr>
            <w:tcW w:w="5128" w:type="dxa"/>
            <w:shd w:val="clear" w:color="auto" w:fill="auto"/>
            <w:hideMark/>
          </w:tcPr>
          <w:p w14:paraId="67FECAF5" w14:textId="602527F2" w:rsidR="009A4CAB" w:rsidRPr="00307432"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EKO SADJE IN ZELENJAVA</w:t>
            </w:r>
          </w:p>
        </w:tc>
      </w:tr>
      <w:tr w:rsidR="009A4CAB" w:rsidRPr="00307432" w14:paraId="6B074396" w14:textId="77777777" w:rsidTr="009A4CAB">
        <w:trPr>
          <w:trHeight w:val="309"/>
        </w:trPr>
        <w:tc>
          <w:tcPr>
            <w:tcW w:w="1559" w:type="dxa"/>
            <w:shd w:val="clear" w:color="auto" w:fill="auto"/>
            <w:vAlign w:val="center"/>
          </w:tcPr>
          <w:p w14:paraId="520D3F80" w14:textId="77777777" w:rsidR="009A4CAB" w:rsidRPr="009A4CAB"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sklop 9</w:t>
            </w:r>
          </w:p>
        </w:tc>
        <w:tc>
          <w:tcPr>
            <w:tcW w:w="5128" w:type="dxa"/>
            <w:shd w:val="clear" w:color="auto" w:fill="auto"/>
          </w:tcPr>
          <w:p w14:paraId="6149E5F1" w14:textId="4927DF5B" w:rsidR="009A4CAB" w:rsidRPr="00307432" w:rsidRDefault="00EF0307" w:rsidP="009A4CAB">
            <w:pPr>
              <w:autoSpaceDE w:val="0"/>
              <w:autoSpaceDN w:val="0"/>
              <w:adjustRightInd w:val="0"/>
              <w:spacing w:line="276" w:lineRule="auto"/>
              <w:jc w:val="both"/>
              <w:rPr>
                <w:rFonts w:asciiTheme="majorHAnsi" w:hAnsiTheme="majorHAnsi" w:cstheme="majorHAnsi"/>
                <w:iCs/>
                <w:sz w:val="22"/>
                <w:szCs w:val="22"/>
              </w:rPr>
            </w:pPr>
            <w:r w:rsidRPr="00EF0307">
              <w:rPr>
                <w:rFonts w:asciiTheme="majorHAnsi" w:hAnsiTheme="majorHAnsi" w:cstheme="majorHAnsi"/>
                <w:iCs/>
                <w:sz w:val="22"/>
                <w:szCs w:val="22"/>
              </w:rPr>
              <w:t>SUHO SADJE, STROČNICE, OREŠČKI</w:t>
            </w:r>
          </w:p>
        </w:tc>
      </w:tr>
      <w:tr w:rsidR="009A4CAB" w:rsidRPr="00307432" w14:paraId="2C83BF08" w14:textId="77777777" w:rsidTr="009A4CAB">
        <w:trPr>
          <w:trHeight w:val="309"/>
        </w:trPr>
        <w:tc>
          <w:tcPr>
            <w:tcW w:w="1559" w:type="dxa"/>
            <w:shd w:val="clear" w:color="auto" w:fill="auto"/>
            <w:vAlign w:val="center"/>
          </w:tcPr>
          <w:p w14:paraId="10B8C70F" w14:textId="77777777" w:rsidR="009A4CAB" w:rsidRPr="00EF0307" w:rsidRDefault="009A4CAB" w:rsidP="009A4CAB">
            <w:pPr>
              <w:autoSpaceDE w:val="0"/>
              <w:autoSpaceDN w:val="0"/>
              <w:adjustRightInd w:val="0"/>
              <w:spacing w:line="276" w:lineRule="auto"/>
              <w:jc w:val="both"/>
              <w:rPr>
                <w:rFonts w:asciiTheme="majorHAnsi" w:hAnsiTheme="majorHAnsi" w:cstheme="majorHAnsi"/>
                <w:iCs/>
                <w:sz w:val="22"/>
                <w:szCs w:val="22"/>
              </w:rPr>
            </w:pPr>
            <w:r w:rsidRPr="00EF0307">
              <w:rPr>
                <w:rFonts w:asciiTheme="majorHAnsi" w:hAnsiTheme="majorHAnsi" w:cstheme="majorHAnsi"/>
                <w:iCs/>
                <w:sz w:val="22"/>
                <w:szCs w:val="22"/>
              </w:rPr>
              <w:t>sklop 10</w:t>
            </w:r>
          </w:p>
        </w:tc>
        <w:tc>
          <w:tcPr>
            <w:tcW w:w="5128" w:type="dxa"/>
            <w:shd w:val="clear" w:color="auto" w:fill="auto"/>
          </w:tcPr>
          <w:p w14:paraId="1BB93DC7" w14:textId="0BFBC610" w:rsidR="009A4CAB" w:rsidRPr="00EF0307" w:rsidRDefault="00EF0307" w:rsidP="009A4CAB">
            <w:pPr>
              <w:autoSpaceDE w:val="0"/>
              <w:autoSpaceDN w:val="0"/>
              <w:adjustRightInd w:val="0"/>
              <w:spacing w:line="276" w:lineRule="auto"/>
              <w:jc w:val="both"/>
              <w:rPr>
                <w:rFonts w:asciiTheme="majorHAnsi" w:hAnsiTheme="majorHAnsi" w:cstheme="majorHAnsi"/>
                <w:iCs/>
                <w:sz w:val="22"/>
                <w:szCs w:val="22"/>
              </w:rPr>
            </w:pPr>
            <w:r w:rsidRPr="00EF0307">
              <w:rPr>
                <w:rFonts w:asciiTheme="majorHAnsi" w:hAnsiTheme="majorHAnsi" w:cstheme="majorHAnsi"/>
                <w:iCs/>
                <w:sz w:val="22"/>
                <w:szCs w:val="22"/>
              </w:rPr>
              <w:t>OSTALO PREHRAMBENO BLAGO</w:t>
            </w:r>
          </w:p>
        </w:tc>
      </w:tr>
      <w:tr w:rsidR="009A4CAB" w:rsidRPr="00307432" w14:paraId="29588973" w14:textId="77777777" w:rsidTr="009A4CAB">
        <w:trPr>
          <w:trHeight w:val="309"/>
        </w:trPr>
        <w:tc>
          <w:tcPr>
            <w:tcW w:w="1559" w:type="dxa"/>
            <w:shd w:val="clear" w:color="auto" w:fill="auto"/>
            <w:vAlign w:val="center"/>
          </w:tcPr>
          <w:p w14:paraId="5544512C" w14:textId="77777777" w:rsidR="009A4CAB" w:rsidRPr="009A4CAB" w:rsidRDefault="009A4CAB" w:rsidP="009A4CAB">
            <w:pPr>
              <w:autoSpaceDE w:val="0"/>
              <w:autoSpaceDN w:val="0"/>
              <w:adjustRightInd w:val="0"/>
              <w:spacing w:line="276" w:lineRule="auto"/>
              <w:jc w:val="both"/>
              <w:rPr>
                <w:rFonts w:asciiTheme="majorHAnsi" w:hAnsiTheme="majorHAnsi" w:cstheme="majorHAnsi"/>
                <w:iCs/>
                <w:sz w:val="22"/>
                <w:szCs w:val="22"/>
              </w:rPr>
            </w:pPr>
            <w:r w:rsidRPr="009A4CAB">
              <w:rPr>
                <w:rFonts w:asciiTheme="majorHAnsi" w:hAnsiTheme="majorHAnsi" w:cstheme="majorHAnsi"/>
                <w:iCs/>
                <w:sz w:val="22"/>
                <w:szCs w:val="22"/>
              </w:rPr>
              <w:t>sklop 11</w:t>
            </w:r>
          </w:p>
        </w:tc>
        <w:tc>
          <w:tcPr>
            <w:tcW w:w="5128" w:type="dxa"/>
            <w:shd w:val="clear" w:color="auto" w:fill="auto"/>
          </w:tcPr>
          <w:p w14:paraId="38EAF8D3" w14:textId="20530C2B" w:rsidR="009A4CAB" w:rsidRPr="00307432" w:rsidRDefault="00EF0307" w:rsidP="009A4CAB">
            <w:pPr>
              <w:autoSpaceDE w:val="0"/>
              <w:autoSpaceDN w:val="0"/>
              <w:adjustRightInd w:val="0"/>
              <w:spacing w:line="276" w:lineRule="auto"/>
              <w:jc w:val="both"/>
              <w:rPr>
                <w:rFonts w:asciiTheme="majorHAnsi" w:hAnsiTheme="majorHAnsi" w:cstheme="majorHAnsi"/>
                <w:iCs/>
                <w:sz w:val="22"/>
                <w:szCs w:val="22"/>
              </w:rPr>
            </w:pPr>
            <w:r w:rsidRPr="00EF0307">
              <w:rPr>
                <w:rFonts w:asciiTheme="majorHAnsi" w:hAnsiTheme="majorHAnsi" w:cstheme="majorHAnsi"/>
                <w:iCs/>
                <w:sz w:val="22"/>
                <w:szCs w:val="22"/>
              </w:rPr>
              <w:t>ZAMRZJENO SADJE IN ZELENJAVA</w:t>
            </w:r>
          </w:p>
        </w:tc>
      </w:tr>
      <w:tr w:rsidR="009A4CAB" w:rsidRPr="00307432" w14:paraId="1F9F0B01" w14:textId="77777777" w:rsidTr="009A4CAB">
        <w:trPr>
          <w:trHeight w:val="309"/>
        </w:trPr>
        <w:tc>
          <w:tcPr>
            <w:tcW w:w="1559" w:type="dxa"/>
            <w:shd w:val="clear" w:color="auto" w:fill="auto"/>
            <w:vAlign w:val="center"/>
          </w:tcPr>
          <w:p w14:paraId="449DCF9A" w14:textId="1941970F" w:rsidR="009A4CAB" w:rsidRPr="009A4CAB" w:rsidRDefault="009A4CAB" w:rsidP="009A4CAB">
            <w:pPr>
              <w:autoSpaceDE w:val="0"/>
              <w:autoSpaceDN w:val="0"/>
              <w:adjustRightInd w:val="0"/>
              <w:spacing w:line="276" w:lineRule="auto"/>
              <w:jc w:val="both"/>
              <w:rPr>
                <w:rFonts w:asciiTheme="majorHAnsi" w:hAnsiTheme="majorHAnsi" w:cstheme="majorHAnsi"/>
                <w:iCs/>
                <w:sz w:val="22"/>
                <w:szCs w:val="22"/>
              </w:rPr>
            </w:pPr>
            <w:r>
              <w:rPr>
                <w:rFonts w:asciiTheme="majorHAnsi" w:hAnsiTheme="majorHAnsi" w:cstheme="majorHAnsi"/>
                <w:iCs/>
                <w:sz w:val="22"/>
                <w:szCs w:val="22"/>
              </w:rPr>
              <w:t>s</w:t>
            </w:r>
            <w:r w:rsidRPr="009A4CAB">
              <w:rPr>
                <w:rFonts w:asciiTheme="majorHAnsi" w:hAnsiTheme="majorHAnsi" w:cstheme="majorHAnsi"/>
                <w:iCs/>
                <w:sz w:val="22"/>
                <w:szCs w:val="22"/>
              </w:rPr>
              <w:t>klop 12</w:t>
            </w:r>
          </w:p>
        </w:tc>
        <w:tc>
          <w:tcPr>
            <w:tcW w:w="5128" w:type="dxa"/>
            <w:shd w:val="clear" w:color="auto" w:fill="auto"/>
          </w:tcPr>
          <w:p w14:paraId="75322414" w14:textId="6C9F18A5" w:rsidR="009A4CAB" w:rsidRPr="00307432" w:rsidRDefault="00EF0307" w:rsidP="009A4CAB">
            <w:pPr>
              <w:autoSpaceDE w:val="0"/>
              <w:autoSpaceDN w:val="0"/>
              <w:adjustRightInd w:val="0"/>
              <w:spacing w:line="276" w:lineRule="auto"/>
              <w:jc w:val="both"/>
              <w:rPr>
                <w:rFonts w:asciiTheme="majorHAnsi" w:hAnsiTheme="majorHAnsi" w:cstheme="majorHAnsi"/>
                <w:iCs/>
                <w:sz w:val="22"/>
                <w:szCs w:val="22"/>
              </w:rPr>
            </w:pPr>
            <w:r>
              <w:rPr>
                <w:rFonts w:asciiTheme="majorHAnsi" w:hAnsiTheme="majorHAnsi" w:cstheme="majorHAnsi"/>
                <w:iCs/>
                <w:sz w:val="22"/>
                <w:szCs w:val="22"/>
              </w:rPr>
              <w:t>RIBE</w:t>
            </w:r>
          </w:p>
        </w:tc>
      </w:tr>
      <w:tr w:rsidR="009A4CAB" w:rsidRPr="00307432" w14:paraId="2BC24087" w14:textId="77777777" w:rsidTr="009A4CAB">
        <w:trPr>
          <w:trHeight w:val="309"/>
        </w:trPr>
        <w:tc>
          <w:tcPr>
            <w:tcW w:w="1559" w:type="dxa"/>
            <w:shd w:val="clear" w:color="auto" w:fill="auto"/>
            <w:vAlign w:val="center"/>
          </w:tcPr>
          <w:p w14:paraId="29C36C4B" w14:textId="48C6E936" w:rsidR="009A4CAB" w:rsidRPr="009A4CAB" w:rsidRDefault="009A4CAB" w:rsidP="009A4CAB">
            <w:pPr>
              <w:autoSpaceDE w:val="0"/>
              <w:autoSpaceDN w:val="0"/>
              <w:adjustRightInd w:val="0"/>
              <w:spacing w:line="276" w:lineRule="auto"/>
              <w:jc w:val="both"/>
              <w:rPr>
                <w:rFonts w:asciiTheme="majorHAnsi" w:hAnsiTheme="majorHAnsi" w:cstheme="majorHAnsi"/>
                <w:iCs/>
                <w:sz w:val="22"/>
                <w:szCs w:val="22"/>
              </w:rPr>
            </w:pPr>
            <w:r>
              <w:rPr>
                <w:rFonts w:asciiTheme="majorHAnsi" w:hAnsiTheme="majorHAnsi" w:cstheme="majorHAnsi"/>
                <w:iCs/>
                <w:sz w:val="22"/>
                <w:szCs w:val="22"/>
              </w:rPr>
              <w:t>sklop 13</w:t>
            </w:r>
          </w:p>
        </w:tc>
        <w:tc>
          <w:tcPr>
            <w:tcW w:w="5128" w:type="dxa"/>
            <w:shd w:val="clear" w:color="auto" w:fill="auto"/>
          </w:tcPr>
          <w:p w14:paraId="491E557C" w14:textId="480DAD48" w:rsidR="009A4CAB" w:rsidRPr="00307432" w:rsidRDefault="00EF0307" w:rsidP="009A4CAB">
            <w:pPr>
              <w:autoSpaceDE w:val="0"/>
              <w:autoSpaceDN w:val="0"/>
              <w:adjustRightInd w:val="0"/>
              <w:spacing w:line="276" w:lineRule="auto"/>
              <w:jc w:val="both"/>
              <w:rPr>
                <w:rFonts w:asciiTheme="majorHAnsi" w:hAnsiTheme="majorHAnsi" w:cstheme="majorHAnsi"/>
                <w:iCs/>
                <w:sz w:val="22"/>
                <w:szCs w:val="22"/>
              </w:rPr>
            </w:pPr>
            <w:r>
              <w:rPr>
                <w:rFonts w:asciiTheme="majorHAnsi" w:hAnsiTheme="majorHAnsi" w:cstheme="majorHAnsi"/>
                <w:iCs/>
                <w:sz w:val="22"/>
                <w:szCs w:val="22"/>
              </w:rPr>
              <w:t>SLADOLED</w:t>
            </w:r>
          </w:p>
        </w:tc>
      </w:tr>
    </w:tbl>
    <w:p w14:paraId="3375E308"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4C937030"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4F43C9D0"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Ponudnik ne more določati pogojev za dostavo, niti ne najmanjših količin, ki bi jih dostavljal, niti ne dni v tednu, kdaj bi ponudnik vršil dostavo.</w:t>
      </w:r>
    </w:p>
    <w:p w14:paraId="76A20B5F"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Naročnik ne bo dovolil spremembe ur in kraja dostave. V primeru kršitve, bo naročnik ponudnika </w:t>
      </w:r>
      <w:r w:rsidRPr="00307432">
        <w:rPr>
          <w:rFonts w:asciiTheme="majorHAnsi" w:hAnsiTheme="majorHAnsi" w:cstheme="majorHAnsi"/>
          <w:iCs/>
          <w:sz w:val="22"/>
          <w:szCs w:val="22"/>
          <w:u w:val="single"/>
        </w:rPr>
        <w:t>izločil</w:t>
      </w:r>
      <w:r w:rsidRPr="00307432">
        <w:rPr>
          <w:rFonts w:asciiTheme="majorHAnsi" w:hAnsiTheme="majorHAnsi" w:cstheme="majorHAnsi"/>
          <w:iCs/>
          <w:sz w:val="22"/>
          <w:szCs w:val="22"/>
        </w:rPr>
        <w:t xml:space="preserve"> iz okvirnega sporazuma.</w:t>
      </w:r>
    </w:p>
    <w:p w14:paraId="419B4169"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7C292365" w14:textId="77777777" w:rsidR="005A544A" w:rsidRPr="00307432" w:rsidRDefault="005A544A" w:rsidP="008D33E4">
      <w:pPr>
        <w:autoSpaceDE w:val="0"/>
        <w:autoSpaceDN w:val="0"/>
        <w:adjustRightInd w:val="0"/>
        <w:spacing w:line="276" w:lineRule="auto"/>
        <w:jc w:val="both"/>
        <w:rPr>
          <w:rFonts w:asciiTheme="majorHAnsi" w:hAnsiTheme="majorHAnsi" w:cstheme="majorHAnsi"/>
          <w:sz w:val="22"/>
          <w:szCs w:val="22"/>
        </w:rPr>
      </w:pPr>
      <w:r w:rsidRPr="00307432">
        <w:rPr>
          <w:rFonts w:asciiTheme="majorHAnsi" w:hAnsiTheme="majorHAnsi" w:cstheme="majorHAnsi"/>
          <w:sz w:val="22"/>
          <w:szCs w:val="22"/>
          <w:lang w:val="x-none"/>
        </w:rPr>
        <w:t>Ponudnik lahko predloži ponudbo za posamezen sklop, več sklopov ali vse razpisane sklope blaga. V primeru, da ponudnik oddaja ponudbo za več sklopov, mora biti njegova ponudba predložena tako, da se lahko ocenjuje po posameznih razpisanih sklopih.</w:t>
      </w:r>
      <w:r w:rsidRPr="00307432">
        <w:rPr>
          <w:rFonts w:asciiTheme="majorHAnsi" w:hAnsiTheme="majorHAnsi" w:cstheme="majorHAnsi"/>
          <w:sz w:val="22"/>
          <w:szCs w:val="22"/>
        </w:rPr>
        <w:t xml:space="preserve"> </w:t>
      </w:r>
    </w:p>
    <w:p w14:paraId="513FDA1E" w14:textId="77777777" w:rsidR="005A544A" w:rsidRPr="00307432" w:rsidRDefault="005A544A" w:rsidP="008D33E4">
      <w:pPr>
        <w:autoSpaceDE w:val="0"/>
        <w:autoSpaceDN w:val="0"/>
        <w:adjustRightInd w:val="0"/>
        <w:spacing w:line="276" w:lineRule="auto"/>
        <w:jc w:val="both"/>
        <w:rPr>
          <w:rFonts w:asciiTheme="majorHAnsi" w:hAnsiTheme="majorHAnsi" w:cstheme="majorHAnsi"/>
          <w:sz w:val="22"/>
          <w:szCs w:val="22"/>
        </w:rPr>
      </w:pPr>
    </w:p>
    <w:p w14:paraId="199F97A1" w14:textId="77777777" w:rsidR="005A544A" w:rsidRPr="00307432" w:rsidRDefault="005A544A" w:rsidP="008D33E4">
      <w:pPr>
        <w:autoSpaceDE w:val="0"/>
        <w:autoSpaceDN w:val="0"/>
        <w:adjustRightInd w:val="0"/>
        <w:spacing w:line="276" w:lineRule="auto"/>
        <w:jc w:val="both"/>
        <w:rPr>
          <w:rFonts w:asciiTheme="majorHAnsi" w:hAnsiTheme="majorHAnsi" w:cstheme="majorHAnsi"/>
          <w:sz w:val="22"/>
          <w:szCs w:val="22"/>
        </w:rPr>
      </w:pPr>
      <w:r w:rsidRPr="00307432">
        <w:rPr>
          <w:rFonts w:asciiTheme="majorHAnsi" w:hAnsiTheme="majorHAnsi" w:cstheme="majorHAnsi"/>
          <w:sz w:val="22"/>
          <w:szCs w:val="22"/>
          <w:lang w:val="x-none"/>
        </w:rPr>
        <w:t>Ponudnik mora ponudbo izdelati v slovenskem jeziku. Ponudniki morajo ponuditi vse vrste blaga. Naročnik bo vse ponudnike, ki ne bodo ponudili vseh vrst blaga izločil iz ocenjevanja ponudb</w:t>
      </w:r>
      <w:r w:rsidRPr="00307432">
        <w:rPr>
          <w:rFonts w:asciiTheme="majorHAnsi" w:hAnsiTheme="majorHAnsi" w:cstheme="majorHAnsi"/>
          <w:sz w:val="22"/>
          <w:szCs w:val="22"/>
        </w:rPr>
        <w:t>. Pripisi v ponudbene predračune v stolpcu »Vrsta blaga« niso dovoljeni.</w:t>
      </w:r>
    </w:p>
    <w:p w14:paraId="1A88B017" w14:textId="77777777" w:rsidR="005A544A" w:rsidRPr="00307432" w:rsidRDefault="005A544A" w:rsidP="008D33E4">
      <w:pPr>
        <w:autoSpaceDE w:val="0"/>
        <w:autoSpaceDN w:val="0"/>
        <w:adjustRightInd w:val="0"/>
        <w:spacing w:line="276" w:lineRule="auto"/>
        <w:jc w:val="both"/>
        <w:rPr>
          <w:rFonts w:asciiTheme="majorHAnsi" w:hAnsiTheme="majorHAnsi" w:cstheme="majorHAnsi"/>
          <w:sz w:val="22"/>
          <w:szCs w:val="22"/>
        </w:rPr>
      </w:pPr>
    </w:p>
    <w:p w14:paraId="08D82977" w14:textId="77777777" w:rsidR="005A544A" w:rsidRPr="00307432" w:rsidRDefault="005A544A" w:rsidP="008D33E4">
      <w:pPr>
        <w:autoSpaceDE w:val="0"/>
        <w:autoSpaceDN w:val="0"/>
        <w:adjustRightInd w:val="0"/>
        <w:spacing w:line="276" w:lineRule="auto"/>
        <w:jc w:val="both"/>
        <w:rPr>
          <w:rFonts w:asciiTheme="majorHAnsi" w:hAnsiTheme="majorHAnsi" w:cstheme="majorHAnsi"/>
          <w:sz w:val="22"/>
          <w:szCs w:val="22"/>
        </w:rPr>
      </w:pPr>
      <w:r w:rsidRPr="00307432">
        <w:rPr>
          <w:rFonts w:asciiTheme="majorHAnsi" w:hAnsiTheme="majorHAnsi" w:cstheme="majorHAnsi"/>
          <w:sz w:val="22"/>
          <w:szCs w:val="22"/>
        </w:rPr>
        <w:t xml:space="preserve">Ponudnik nosi vse stroške, povezano s pripravo in predložitvijo svoje ponudbe. Z oddajo ponudbe se ponudnik strinja z vsemi pogoji javnega naročila, ki izhajajo iz te razpisne dokumentacije. </w:t>
      </w:r>
    </w:p>
    <w:p w14:paraId="67BB7C2A" w14:textId="77777777" w:rsidR="005A544A" w:rsidRPr="00307432" w:rsidRDefault="005A544A" w:rsidP="008D33E4">
      <w:pPr>
        <w:autoSpaceDE w:val="0"/>
        <w:autoSpaceDN w:val="0"/>
        <w:adjustRightInd w:val="0"/>
        <w:spacing w:line="276" w:lineRule="auto"/>
        <w:jc w:val="both"/>
        <w:rPr>
          <w:rFonts w:asciiTheme="majorHAnsi" w:hAnsiTheme="majorHAnsi" w:cstheme="majorHAnsi"/>
          <w:sz w:val="22"/>
          <w:szCs w:val="22"/>
        </w:rPr>
      </w:pPr>
      <w:r w:rsidRPr="00307432">
        <w:rPr>
          <w:rFonts w:asciiTheme="majorHAnsi" w:hAnsiTheme="majorHAnsi" w:cstheme="majorHAnsi"/>
          <w:sz w:val="22"/>
          <w:szCs w:val="22"/>
        </w:rPr>
        <w:lastRenderedPageBreak/>
        <w:t>Predračuni so sestavni del razpisne dokumentacije. V predračunih je v določenih postavkah lahko navedeno ime blagovne znamke – naročnik zahteva blago enakovredne kvalitete (v istem kvalitetnem rangu) in enakega vonja in okusa.</w:t>
      </w:r>
    </w:p>
    <w:p w14:paraId="1E975178" w14:textId="77777777" w:rsidR="005A544A" w:rsidRPr="00307432" w:rsidRDefault="005A544A" w:rsidP="008D33E4">
      <w:pPr>
        <w:autoSpaceDE w:val="0"/>
        <w:autoSpaceDN w:val="0"/>
        <w:adjustRightInd w:val="0"/>
        <w:spacing w:line="276" w:lineRule="auto"/>
        <w:rPr>
          <w:rFonts w:asciiTheme="majorHAnsi" w:hAnsiTheme="majorHAnsi" w:cstheme="majorHAnsi"/>
          <w:b/>
          <w:sz w:val="22"/>
          <w:szCs w:val="22"/>
        </w:rPr>
      </w:pPr>
    </w:p>
    <w:p w14:paraId="2E1D25E3" w14:textId="77777777" w:rsidR="005A544A" w:rsidRPr="00307432" w:rsidRDefault="005A544A" w:rsidP="008D33E4">
      <w:pPr>
        <w:autoSpaceDE w:val="0"/>
        <w:autoSpaceDN w:val="0"/>
        <w:adjustRightInd w:val="0"/>
        <w:spacing w:line="276" w:lineRule="auto"/>
        <w:rPr>
          <w:rFonts w:asciiTheme="majorHAnsi" w:hAnsiTheme="majorHAnsi" w:cstheme="majorHAnsi"/>
          <w:b/>
          <w:sz w:val="22"/>
          <w:szCs w:val="22"/>
        </w:rPr>
      </w:pPr>
      <w:r w:rsidRPr="00307432">
        <w:rPr>
          <w:rFonts w:asciiTheme="majorHAnsi" w:hAnsiTheme="majorHAnsi" w:cstheme="majorHAnsi"/>
          <w:b/>
          <w:sz w:val="22"/>
          <w:szCs w:val="22"/>
        </w:rPr>
        <w:t>Dodatna naročila</w:t>
      </w:r>
    </w:p>
    <w:p w14:paraId="2F433F45" w14:textId="77777777" w:rsidR="005A544A" w:rsidRPr="00307432" w:rsidRDefault="005A544A" w:rsidP="00EF0307">
      <w:pPr>
        <w:autoSpaceDE w:val="0"/>
        <w:autoSpaceDN w:val="0"/>
        <w:adjustRightInd w:val="0"/>
        <w:spacing w:line="276" w:lineRule="auto"/>
        <w:jc w:val="both"/>
        <w:rPr>
          <w:rFonts w:asciiTheme="majorHAnsi" w:hAnsiTheme="majorHAnsi" w:cstheme="majorHAnsi"/>
          <w:bCs/>
          <w:sz w:val="22"/>
          <w:szCs w:val="22"/>
        </w:rPr>
      </w:pPr>
      <w:r w:rsidRPr="00307432">
        <w:rPr>
          <w:rFonts w:asciiTheme="majorHAnsi" w:hAnsiTheme="majorHAnsi" w:cstheme="majorHAnsi"/>
          <w:bCs/>
          <w:sz w:val="22"/>
          <w:szCs w:val="22"/>
        </w:rPr>
        <w:t>Naročnik se bo v primeru, da bo potreboval živila, ki niso navedena v tej dokumentaciji, pa bi jih naročnik med izvajanjem naročila potreboval, dogovoril za dobavo le teh s ponudniki, ki jih bo izbral na tem javnem razpisu.</w:t>
      </w:r>
    </w:p>
    <w:p w14:paraId="41DF10AF" w14:textId="77777777" w:rsidR="005A544A" w:rsidRPr="00307432" w:rsidRDefault="005A544A" w:rsidP="008D33E4">
      <w:pPr>
        <w:autoSpaceDE w:val="0"/>
        <w:autoSpaceDN w:val="0"/>
        <w:adjustRightInd w:val="0"/>
        <w:spacing w:line="276" w:lineRule="auto"/>
        <w:rPr>
          <w:rFonts w:asciiTheme="majorHAnsi" w:hAnsiTheme="majorHAnsi" w:cstheme="majorHAnsi"/>
          <w:b/>
          <w:sz w:val="22"/>
          <w:szCs w:val="22"/>
        </w:rPr>
      </w:pPr>
    </w:p>
    <w:p w14:paraId="258FE284" w14:textId="77777777" w:rsidR="005A544A" w:rsidRPr="00307432" w:rsidRDefault="005A544A" w:rsidP="008D33E4">
      <w:pPr>
        <w:autoSpaceDE w:val="0"/>
        <w:autoSpaceDN w:val="0"/>
        <w:adjustRightInd w:val="0"/>
        <w:spacing w:line="276" w:lineRule="auto"/>
        <w:rPr>
          <w:rFonts w:asciiTheme="majorHAnsi" w:hAnsiTheme="majorHAnsi" w:cstheme="majorHAnsi"/>
          <w:b/>
          <w:sz w:val="22"/>
          <w:szCs w:val="22"/>
        </w:rPr>
      </w:pPr>
    </w:p>
    <w:p w14:paraId="1BF1ACBC" w14:textId="632E1ABA" w:rsidR="005A544A" w:rsidRPr="00307432" w:rsidRDefault="005A544A" w:rsidP="008D33E4">
      <w:pPr>
        <w:numPr>
          <w:ilvl w:val="0"/>
          <w:numId w:val="2"/>
        </w:numPr>
        <w:autoSpaceDE w:val="0"/>
        <w:autoSpaceDN w:val="0"/>
        <w:adjustRightInd w:val="0"/>
        <w:spacing w:line="276" w:lineRule="auto"/>
        <w:rPr>
          <w:rFonts w:asciiTheme="majorHAnsi" w:hAnsiTheme="majorHAnsi" w:cstheme="majorHAnsi"/>
          <w:b/>
          <w:sz w:val="22"/>
          <w:szCs w:val="22"/>
        </w:rPr>
      </w:pPr>
      <w:r w:rsidRPr="00307432">
        <w:rPr>
          <w:rFonts w:asciiTheme="majorHAnsi" w:hAnsiTheme="majorHAnsi" w:cstheme="majorHAnsi"/>
          <w:b/>
          <w:sz w:val="22"/>
          <w:szCs w:val="22"/>
        </w:rPr>
        <w:t>POJASNILA</w:t>
      </w:r>
    </w:p>
    <w:p w14:paraId="217C666A" w14:textId="77777777" w:rsidR="005A544A" w:rsidRPr="00307432" w:rsidRDefault="005A544A" w:rsidP="008D33E4">
      <w:pPr>
        <w:autoSpaceDE w:val="0"/>
        <w:autoSpaceDN w:val="0"/>
        <w:adjustRightInd w:val="0"/>
        <w:spacing w:line="276" w:lineRule="auto"/>
        <w:rPr>
          <w:rFonts w:asciiTheme="majorHAnsi" w:hAnsiTheme="majorHAnsi" w:cstheme="majorHAnsi"/>
          <w:b/>
          <w:sz w:val="22"/>
          <w:szCs w:val="22"/>
        </w:rPr>
      </w:pPr>
    </w:p>
    <w:p w14:paraId="3C71BA3D"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Pojasnila o vsebini razpisne dokumentacije sme ponudnik zahtevati preko Portala javnih naročil. Naročnik bo posredoval dodatna pojasnila v zvezi z razpisno dokumentacijo v skladu z ZJN-3. </w:t>
      </w:r>
    </w:p>
    <w:p w14:paraId="720285CE"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65D43342"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Sestanka s ponudniki ne bo.</w:t>
      </w:r>
    </w:p>
    <w:p w14:paraId="18BF5BE5"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00352FC5"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1376484C" w14:textId="77777777" w:rsidR="005A544A" w:rsidRPr="00307432" w:rsidRDefault="005A544A" w:rsidP="008D33E4">
      <w:pPr>
        <w:numPr>
          <w:ilvl w:val="0"/>
          <w:numId w:val="2"/>
        </w:numPr>
        <w:autoSpaceDE w:val="0"/>
        <w:autoSpaceDN w:val="0"/>
        <w:adjustRightInd w:val="0"/>
        <w:spacing w:line="276" w:lineRule="auto"/>
        <w:rPr>
          <w:rFonts w:asciiTheme="majorHAnsi" w:hAnsiTheme="majorHAnsi" w:cstheme="majorHAnsi"/>
          <w:b/>
          <w:iCs/>
          <w:sz w:val="22"/>
          <w:szCs w:val="22"/>
        </w:rPr>
      </w:pPr>
      <w:r w:rsidRPr="00307432">
        <w:rPr>
          <w:rFonts w:asciiTheme="majorHAnsi" w:hAnsiTheme="majorHAnsi" w:cstheme="majorHAnsi"/>
          <w:b/>
          <w:iCs/>
          <w:sz w:val="22"/>
          <w:szCs w:val="22"/>
        </w:rPr>
        <w:t>PODATKI O PONUDNIKU</w:t>
      </w:r>
    </w:p>
    <w:p w14:paraId="3BC05A23" w14:textId="77777777" w:rsidR="005A544A" w:rsidRPr="00307432" w:rsidRDefault="005A544A" w:rsidP="008D33E4">
      <w:pPr>
        <w:autoSpaceDE w:val="0"/>
        <w:autoSpaceDN w:val="0"/>
        <w:adjustRightInd w:val="0"/>
        <w:spacing w:line="276" w:lineRule="auto"/>
        <w:rPr>
          <w:rFonts w:asciiTheme="majorHAnsi" w:hAnsiTheme="majorHAnsi" w:cstheme="majorHAnsi"/>
          <w:b/>
          <w:iCs/>
          <w:sz w:val="22"/>
          <w:szCs w:val="22"/>
        </w:rPr>
      </w:pPr>
    </w:p>
    <w:p w14:paraId="5D4EC058"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Na javnem razpisu lahko sodeluje vsak gospodarski subjekt, ki je registriran za dejavnost, ki je predmet razpisa in jo prevzema v ponudbi.</w:t>
      </w:r>
    </w:p>
    <w:p w14:paraId="3135D4E6"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793548BA"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0C340B39"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439F42BA"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14:paraId="4FCFBC2D"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6F72E5AF"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V primeru, da skupina gospodarskih subjektov predloži skupno ponudbo, bo naročnik izpolnjevanje pogojev za sodelovanje ugotavljal za vsakega gospodarskega subjekta posebej, izpolnjevanje ostalih pogojev pa za vse gospodarske subjekte skupaj.</w:t>
      </w:r>
    </w:p>
    <w:p w14:paraId="25E25486"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76D16C85"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5B3D3455" w14:textId="77777777" w:rsidR="005A544A" w:rsidRPr="00307432" w:rsidRDefault="005A544A" w:rsidP="008D33E4">
      <w:pPr>
        <w:numPr>
          <w:ilvl w:val="0"/>
          <w:numId w:val="2"/>
        </w:numPr>
        <w:autoSpaceDE w:val="0"/>
        <w:autoSpaceDN w:val="0"/>
        <w:adjustRightInd w:val="0"/>
        <w:spacing w:line="276" w:lineRule="auto"/>
        <w:rPr>
          <w:rFonts w:asciiTheme="majorHAnsi" w:hAnsiTheme="majorHAnsi" w:cstheme="majorHAnsi"/>
          <w:b/>
          <w:iCs/>
          <w:sz w:val="22"/>
          <w:szCs w:val="22"/>
        </w:rPr>
      </w:pPr>
      <w:r w:rsidRPr="00307432">
        <w:rPr>
          <w:rFonts w:asciiTheme="majorHAnsi" w:hAnsiTheme="majorHAnsi" w:cstheme="majorHAnsi"/>
          <w:b/>
          <w:iCs/>
          <w:sz w:val="22"/>
          <w:szCs w:val="22"/>
        </w:rPr>
        <w:t>PREDLOŽITEV PONUDBE</w:t>
      </w:r>
    </w:p>
    <w:p w14:paraId="560D9132" w14:textId="77777777" w:rsidR="005A544A" w:rsidRPr="00307432" w:rsidRDefault="005A544A" w:rsidP="008D33E4">
      <w:pPr>
        <w:autoSpaceDE w:val="0"/>
        <w:autoSpaceDN w:val="0"/>
        <w:adjustRightInd w:val="0"/>
        <w:spacing w:line="276" w:lineRule="auto"/>
        <w:rPr>
          <w:rFonts w:asciiTheme="majorHAnsi" w:hAnsiTheme="majorHAnsi" w:cstheme="majorHAnsi"/>
          <w:b/>
          <w:iCs/>
          <w:sz w:val="22"/>
          <w:szCs w:val="22"/>
        </w:rPr>
      </w:pPr>
    </w:p>
    <w:p w14:paraId="61880FB7"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4.1 Ponudniki morajo ponudbe predložiti v informacijski sistem e-JN na spletnem naslovu </w:t>
      </w:r>
      <w:hyperlink r:id="rId9" w:history="1">
        <w:r w:rsidRPr="00307432">
          <w:rPr>
            <w:rStyle w:val="Hiperpovezava"/>
            <w:rFonts w:asciiTheme="majorHAnsi" w:hAnsiTheme="majorHAnsi" w:cstheme="majorHAnsi"/>
            <w:iCs/>
            <w:color w:val="auto"/>
            <w:sz w:val="22"/>
            <w:szCs w:val="22"/>
          </w:rPr>
          <w:t>https://ejn.gov.si/eJN2</w:t>
        </w:r>
      </w:hyperlink>
      <w:r w:rsidRPr="00307432">
        <w:rPr>
          <w:rFonts w:asciiTheme="majorHAnsi" w:hAnsiTheme="majorHAnsi" w:cstheme="majorHAnsi"/>
          <w:iCs/>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307432">
          <w:rPr>
            <w:rStyle w:val="Hiperpovezava"/>
            <w:rFonts w:asciiTheme="majorHAnsi" w:hAnsiTheme="majorHAnsi" w:cstheme="majorHAnsi"/>
            <w:iCs/>
            <w:color w:val="auto"/>
            <w:sz w:val="22"/>
            <w:szCs w:val="22"/>
          </w:rPr>
          <w:t>https://ejn.gov.si/eJN2</w:t>
        </w:r>
      </w:hyperlink>
      <w:r w:rsidRPr="00307432">
        <w:rPr>
          <w:rFonts w:asciiTheme="majorHAnsi" w:hAnsiTheme="majorHAnsi" w:cstheme="majorHAnsi"/>
          <w:iCs/>
          <w:sz w:val="22"/>
          <w:szCs w:val="22"/>
        </w:rPr>
        <w:t xml:space="preserve"> .</w:t>
      </w:r>
    </w:p>
    <w:p w14:paraId="3BCFD68B"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2F665E06"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Ponudnik se mora pred oddajo ponudbe registrirati na spletnem naslovu </w:t>
      </w:r>
      <w:hyperlink r:id="rId11" w:history="1">
        <w:r w:rsidRPr="00307432">
          <w:rPr>
            <w:rStyle w:val="Hiperpovezava"/>
            <w:rFonts w:asciiTheme="majorHAnsi" w:hAnsiTheme="majorHAnsi" w:cstheme="majorHAnsi"/>
            <w:iCs/>
            <w:color w:val="auto"/>
            <w:sz w:val="22"/>
            <w:szCs w:val="22"/>
          </w:rPr>
          <w:t>https://ejn.gov.si/eJN2</w:t>
        </w:r>
      </w:hyperlink>
      <w:r w:rsidRPr="00307432">
        <w:rPr>
          <w:rFonts w:asciiTheme="majorHAnsi" w:hAnsiTheme="majorHAnsi" w:cstheme="majorHAnsi"/>
          <w:iCs/>
          <w:sz w:val="22"/>
          <w:szCs w:val="22"/>
        </w:rPr>
        <w:t xml:space="preserve"> , v skladu z Navodili za uporabo e-JN. Če je ponudnik že registriran v informacijski sistem e-JN, se v aplikacijo prijavi na istem naslovu.</w:t>
      </w:r>
    </w:p>
    <w:p w14:paraId="0531E99F"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66DC1947"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4C2B28E"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5C48AB6E"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4.2 Ponudba se šteje za pravočasno oddano, če jo naročnik prejme preko sistema e-JN </w:t>
      </w:r>
      <w:hyperlink r:id="rId12" w:history="1">
        <w:r w:rsidRPr="00307432">
          <w:rPr>
            <w:rStyle w:val="Hiperpovezava"/>
            <w:rFonts w:asciiTheme="majorHAnsi" w:hAnsiTheme="majorHAnsi" w:cstheme="majorHAnsi"/>
            <w:iCs/>
            <w:color w:val="auto"/>
            <w:sz w:val="22"/>
            <w:szCs w:val="22"/>
          </w:rPr>
          <w:t>https://ejn.gov.si/eJN2</w:t>
        </w:r>
      </w:hyperlink>
      <w:r w:rsidRPr="00307432">
        <w:rPr>
          <w:rFonts w:asciiTheme="majorHAnsi" w:hAnsiTheme="majorHAnsi" w:cstheme="majorHAnsi"/>
          <w:iCs/>
          <w:sz w:val="22"/>
          <w:szCs w:val="22"/>
        </w:rPr>
        <w:t xml:space="preserve"> najkasneje do roka za predložitev ponudb. Za oddano ponudbo se šteje ponudba, ki je v informacijskem sistemu e-JN označena s statusom »ODDANO«.</w:t>
      </w:r>
    </w:p>
    <w:p w14:paraId="6AE57D7D"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010C1F26"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913964C"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0F79C2DF"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4.3 Ponudniki morajo izjave in predračune predložiti na predpisanih obrazcih naročnika brez dodatnih pogojev; pripisi in dodatni pogoji ponudnika se ne upoštevajo. Dokumenti so lahko predloženi v kopijah, vendar morajo ustrezati vsebini originala.</w:t>
      </w:r>
    </w:p>
    <w:p w14:paraId="4D359B1C"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1C8C608F"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Ponudnik mora pripraviti en izvod ponudbene dokumentacije, ki ga sestavljajo izpolnjeni obrazci in zahtevane priloge. Celotna ponudbena dokumentacija mora biti natipkana ali napisana z neizbrisljivo pisavo in podpisana od osebe, ki ima pravico zastopanja ponudnika.</w:t>
      </w:r>
    </w:p>
    <w:p w14:paraId="50610A31"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35D0D524"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Ponudba ne sme vsebovati nobenih sprememb in dodatkov (ni dovoljeno spreminjati tehničnih popisov naročnika), ki niso v skladu z razpisno dokumentacijo ali potrebni zaradi odprave napak ponudnika. Popravljene napake morajo biti označene z inicialkami osebe, ki podpiše ponudbo.</w:t>
      </w:r>
    </w:p>
    <w:p w14:paraId="278D89AA"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7BE71273"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4.</w:t>
      </w:r>
      <w:r w:rsidR="00975EC1" w:rsidRPr="00307432">
        <w:rPr>
          <w:rFonts w:asciiTheme="majorHAnsi" w:hAnsiTheme="majorHAnsi" w:cstheme="majorHAnsi"/>
          <w:iCs/>
          <w:sz w:val="22"/>
          <w:szCs w:val="22"/>
        </w:rPr>
        <w:t>4</w:t>
      </w:r>
      <w:r w:rsidRPr="00307432">
        <w:rPr>
          <w:rFonts w:asciiTheme="majorHAnsi" w:hAnsiTheme="majorHAnsi" w:cstheme="majorHAnsi"/>
          <w:iCs/>
          <w:sz w:val="22"/>
          <w:szCs w:val="22"/>
        </w:rPr>
        <w:t xml:space="preserve"> 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ABBC1DB" w14:textId="05C06FB9" w:rsidR="005A544A" w:rsidRDefault="005A544A" w:rsidP="008D33E4">
      <w:pPr>
        <w:autoSpaceDE w:val="0"/>
        <w:autoSpaceDN w:val="0"/>
        <w:adjustRightInd w:val="0"/>
        <w:spacing w:line="276" w:lineRule="auto"/>
        <w:jc w:val="both"/>
        <w:rPr>
          <w:rFonts w:asciiTheme="majorHAnsi" w:hAnsiTheme="majorHAnsi" w:cstheme="majorHAnsi"/>
          <w:iCs/>
          <w:sz w:val="22"/>
          <w:szCs w:val="22"/>
        </w:rPr>
      </w:pPr>
    </w:p>
    <w:p w14:paraId="428AB9D7" w14:textId="77777777" w:rsidR="006610A9" w:rsidRPr="00307432" w:rsidRDefault="006610A9" w:rsidP="008D33E4">
      <w:pPr>
        <w:autoSpaceDE w:val="0"/>
        <w:autoSpaceDN w:val="0"/>
        <w:adjustRightInd w:val="0"/>
        <w:spacing w:line="276" w:lineRule="auto"/>
        <w:jc w:val="both"/>
        <w:rPr>
          <w:rFonts w:asciiTheme="majorHAnsi" w:hAnsiTheme="majorHAnsi" w:cstheme="majorHAnsi"/>
          <w:iCs/>
          <w:sz w:val="22"/>
          <w:szCs w:val="22"/>
        </w:rPr>
      </w:pPr>
    </w:p>
    <w:p w14:paraId="30918DF6" w14:textId="77777777" w:rsidR="005A544A" w:rsidRPr="00307432" w:rsidRDefault="005A544A" w:rsidP="008D33E4">
      <w:pPr>
        <w:numPr>
          <w:ilvl w:val="0"/>
          <w:numId w:val="2"/>
        </w:numPr>
        <w:autoSpaceDE w:val="0"/>
        <w:autoSpaceDN w:val="0"/>
        <w:adjustRightInd w:val="0"/>
        <w:spacing w:line="276" w:lineRule="auto"/>
        <w:rPr>
          <w:rFonts w:asciiTheme="majorHAnsi" w:hAnsiTheme="majorHAnsi" w:cstheme="majorHAnsi"/>
          <w:b/>
          <w:iCs/>
          <w:sz w:val="22"/>
          <w:szCs w:val="22"/>
        </w:rPr>
      </w:pPr>
      <w:r w:rsidRPr="00307432">
        <w:rPr>
          <w:rFonts w:asciiTheme="majorHAnsi" w:hAnsiTheme="majorHAnsi" w:cstheme="majorHAnsi"/>
          <w:b/>
          <w:iCs/>
          <w:sz w:val="22"/>
          <w:szCs w:val="22"/>
        </w:rPr>
        <w:t>UGOTAVLJANJE SPOSOBNOSTI PONUDNIKOV</w:t>
      </w:r>
    </w:p>
    <w:p w14:paraId="5AFFF659" w14:textId="77777777" w:rsidR="005A544A" w:rsidRPr="00307432" w:rsidRDefault="005A544A" w:rsidP="008D33E4">
      <w:pPr>
        <w:autoSpaceDE w:val="0"/>
        <w:autoSpaceDN w:val="0"/>
        <w:adjustRightInd w:val="0"/>
        <w:spacing w:line="276" w:lineRule="auto"/>
        <w:rPr>
          <w:rFonts w:asciiTheme="majorHAnsi" w:hAnsiTheme="majorHAnsi" w:cstheme="majorHAnsi"/>
          <w:bCs/>
          <w:iCs/>
          <w:sz w:val="22"/>
          <w:szCs w:val="22"/>
        </w:rPr>
      </w:pPr>
    </w:p>
    <w:p w14:paraId="289AA853"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Za pravilnost ponudbe mora ponudnik predložiti naslednjo dokumentacijo:</w:t>
      </w:r>
    </w:p>
    <w:p w14:paraId="50383285" w14:textId="42724E8F" w:rsidR="005A544A" w:rsidRPr="00307432" w:rsidRDefault="005A544A"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Obrazci</w:t>
      </w:r>
      <w:r w:rsidR="00A20F02">
        <w:rPr>
          <w:rFonts w:asciiTheme="majorHAnsi" w:hAnsiTheme="majorHAnsi" w:cstheme="majorHAnsi"/>
          <w:iCs/>
          <w:sz w:val="22"/>
          <w:szCs w:val="22"/>
        </w:rPr>
        <w:tab/>
      </w:r>
      <w:r w:rsidR="00A20F02">
        <w:rPr>
          <w:rFonts w:asciiTheme="majorHAnsi" w:hAnsiTheme="majorHAnsi" w:cstheme="majorHAnsi"/>
          <w:iCs/>
          <w:sz w:val="22"/>
          <w:szCs w:val="22"/>
        </w:rPr>
        <w:tab/>
      </w:r>
      <w:r w:rsidRPr="00307432">
        <w:rPr>
          <w:rFonts w:asciiTheme="majorHAnsi" w:hAnsiTheme="majorHAnsi" w:cstheme="majorHAnsi"/>
          <w:iCs/>
          <w:sz w:val="22"/>
          <w:szCs w:val="22"/>
        </w:rPr>
        <w:tab/>
        <w:t>Naziv obrazcev</w:t>
      </w:r>
    </w:p>
    <w:p w14:paraId="16F70544" w14:textId="77777777" w:rsidR="005A544A" w:rsidRPr="00307432" w:rsidRDefault="005A544A"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Obr_2 in Obr_2/1</w:t>
      </w:r>
      <w:r w:rsidRPr="00307432">
        <w:rPr>
          <w:rFonts w:asciiTheme="majorHAnsi" w:hAnsiTheme="majorHAnsi" w:cstheme="majorHAnsi"/>
          <w:iCs/>
          <w:sz w:val="22"/>
          <w:szCs w:val="22"/>
        </w:rPr>
        <w:tab/>
        <w:t xml:space="preserve">Prijavni obrazec </w:t>
      </w:r>
    </w:p>
    <w:p w14:paraId="1D91B93A" w14:textId="4C1F9B58" w:rsidR="0037410E" w:rsidRPr="00307432" w:rsidRDefault="005A544A"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Obr_1</w:t>
      </w:r>
      <w:r w:rsidRPr="00307432">
        <w:rPr>
          <w:rFonts w:asciiTheme="majorHAnsi" w:hAnsiTheme="majorHAnsi" w:cstheme="majorHAnsi"/>
          <w:iCs/>
          <w:sz w:val="22"/>
          <w:szCs w:val="22"/>
        </w:rPr>
        <w:tab/>
      </w:r>
      <w:r w:rsidR="00A20F02">
        <w:rPr>
          <w:rFonts w:asciiTheme="majorHAnsi" w:hAnsiTheme="majorHAnsi" w:cstheme="majorHAnsi"/>
          <w:iCs/>
          <w:sz w:val="22"/>
          <w:szCs w:val="22"/>
        </w:rPr>
        <w:tab/>
      </w:r>
      <w:r w:rsidR="00A20F02">
        <w:rPr>
          <w:rFonts w:asciiTheme="majorHAnsi" w:hAnsiTheme="majorHAnsi" w:cstheme="majorHAnsi"/>
          <w:iCs/>
          <w:sz w:val="22"/>
          <w:szCs w:val="22"/>
        </w:rPr>
        <w:tab/>
      </w:r>
      <w:r w:rsidR="0037410E" w:rsidRPr="00307432">
        <w:rPr>
          <w:rFonts w:asciiTheme="majorHAnsi" w:hAnsiTheme="majorHAnsi" w:cstheme="majorHAnsi"/>
          <w:iCs/>
          <w:sz w:val="22"/>
          <w:szCs w:val="22"/>
        </w:rPr>
        <w:t>Ponudbeni p</w:t>
      </w:r>
      <w:r w:rsidRPr="00307432">
        <w:rPr>
          <w:rFonts w:asciiTheme="majorHAnsi" w:hAnsiTheme="majorHAnsi" w:cstheme="majorHAnsi"/>
          <w:iCs/>
          <w:sz w:val="22"/>
          <w:szCs w:val="22"/>
        </w:rPr>
        <w:t>redračun (</w:t>
      </w:r>
      <w:r w:rsidR="0037410E" w:rsidRPr="00307432">
        <w:rPr>
          <w:rFonts w:asciiTheme="majorHAnsi" w:hAnsiTheme="majorHAnsi" w:cstheme="majorHAnsi"/>
          <w:iCs/>
          <w:sz w:val="22"/>
          <w:szCs w:val="22"/>
        </w:rPr>
        <w:t xml:space="preserve">priloga </w:t>
      </w:r>
      <w:r w:rsidRPr="00307432">
        <w:rPr>
          <w:rFonts w:asciiTheme="majorHAnsi" w:hAnsiTheme="majorHAnsi" w:cstheme="majorHAnsi"/>
          <w:iCs/>
          <w:sz w:val="22"/>
          <w:szCs w:val="22"/>
        </w:rPr>
        <w:t xml:space="preserve">Obr_1), </w:t>
      </w:r>
    </w:p>
    <w:p w14:paraId="7A7BB065" w14:textId="700CF461" w:rsidR="005A544A" w:rsidRPr="00307432" w:rsidRDefault="0037410E"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Obr_3</w:t>
      </w:r>
      <w:r w:rsidRPr="00307432">
        <w:rPr>
          <w:rFonts w:asciiTheme="majorHAnsi" w:hAnsiTheme="majorHAnsi" w:cstheme="majorHAnsi"/>
          <w:iCs/>
          <w:sz w:val="22"/>
          <w:szCs w:val="22"/>
        </w:rPr>
        <w:tab/>
      </w:r>
      <w:r w:rsidR="00A20F02">
        <w:rPr>
          <w:rFonts w:asciiTheme="majorHAnsi" w:hAnsiTheme="majorHAnsi" w:cstheme="majorHAnsi"/>
          <w:iCs/>
          <w:sz w:val="22"/>
          <w:szCs w:val="22"/>
        </w:rPr>
        <w:tab/>
      </w:r>
      <w:r w:rsidR="00A20F02">
        <w:rPr>
          <w:rFonts w:asciiTheme="majorHAnsi" w:hAnsiTheme="majorHAnsi" w:cstheme="majorHAnsi"/>
          <w:iCs/>
          <w:sz w:val="22"/>
          <w:szCs w:val="22"/>
        </w:rPr>
        <w:tab/>
        <w:t>Obrazec predračuna</w:t>
      </w:r>
      <w:r w:rsidR="005A544A" w:rsidRPr="00307432">
        <w:rPr>
          <w:rFonts w:asciiTheme="majorHAnsi" w:hAnsiTheme="majorHAnsi" w:cstheme="majorHAnsi"/>
          <w:iCs/>
          <w:sz w:val="22"/>
          <w:szCs w:val="22"/>
        </w:rPr>
        <w:t xml:space="preserve"> (priloga Obr_3)</w:t>
      </w:r>
    </w:p>
    <w:p w14:paraId="762B1A15" w14:textId="20094248" w:rsidR="00B1198F" w:rsidRPr="00307432" w:rsidRDefault="005A544A"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Obr_4</w:t>
      </w:r>
      <w:r w:rsidR="00A20F02">
        <w:rPr>
          <w:rFonts w:asciiTheme="majorHAnsi" w:hAnsiTheme="majorHAnsi" w:cstheme="majorHAnsi"/>
          <w:iCs/>
          <w:sz w:val="22"/>
          <w:szCs w:val="22"/>
        </w:rPr>
        <w:tab/>
      </w:r>
      <w:r w:rsidR="00A20F02">
        <w:rPr>
          <w:rFonts w:asciiTheme="majorHAnsi" w:hAnsiTheme="majorHAnsi" w:cstheme="majorHAnsi"/>
          <w:iCs/>
          <w:sz w:val="22"/>
          <w:szCs w:val="22"/>
        </w:rPr>
        <w:tab/>
      </w:r>
      <w:r w:rsidRPr="00307432">
        <w:rPr>
          <w:rFonts w:asciiTheme="majorHAnsi" w:hAnsiTheme="majorHAnsi" w:cstheme="majorHAnsi"/>
          <w:iCs/>
          <w:sz w:val="22"/>
          <w:szCs w:val="22"/>
        </w:rPr>
        <w:tab/>
        <w:t xml:space="preserve">ESPD obrazec </w:t>
      </w:r>
    </w:p>
    <w:p w14:paraId="6E94A085" w14:textId="1E408472" w:rsidR="005A544A" w:rsidRPr="00307432" w:rsidRDefault="005A544A"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Obr_5</w:t>
      </w:r>
      <w:r w:rsidRPr="00307432">
        <w:rPr>
          <w:rFonts w:asciiTheme="majorHAnsi" w:hAnsiTheme="majorHAnsi" w:cstheme="majorHAnsi"/>
          <w:iCs/>
          <w:sz w:val="22"/>
          <w:szCs w:val="22"/>
        </w:rPr>
        <w:tab/>
      </w:r>
      <w:r w:rsidR="0037410E" w:rsidRPr="00307432">
        <w:rPr>
          <w:rFonts w:asciiTheme="majorHAnsi" w:hAnsiTheme="majorHAnsi" w:cstheme="majorHAnsi"/>
          <w:iCs/>
          <w:sz w:val="22"/>
          <w:szCs w:val="22"/>
        </w:rPr>
        <w:tab/>
      </w:r>
      <w:r w:rsidR="00A20F02">
        <w:rPr>
          <w:rFonts w:asciiTheme="majorHAnsi" w:hAnsiTheme="majorHAnsi" w:cstheme="majorHAnsi"/>
          <w:iCs/>
          <w:sz w:val="22"/>
          <w:szCs w:val="22"/>
        </w:rPr>
        <w:tab/>
      </w:r>
      <w:r w:rsidRPr="00307432">
        <w:rPr>
          <w:rFonts w:asciiTheme="majorHAnsi" w:hAnsiTheme="majorHAnsi" w:cstheme="majorHAnsi"/>
          <w:iCs/>
          <w:sz w:val="22"/>
          <w:szCs w:val="22"/>
        </w:rPr>
        <w:t>Kopija certifikatov za ponujena ekološka živila in živila iz drugih shem kakovosti</w:t>
      </w:r>
    </w:p>
    <w:p w14:paraId="56DF091F" w14:textId="77777777" w:rsidR="005A544A" w:rsidRPr="00307432" w:rsidRDefault="005A544A" w:rsidP="00A20F02">
      <w:pPr>
        <w:autoSpaceDE w:val="0"/>
        <w:autoSpaceDN w:val="0"/>
        <w:adjustRightInd w:val="0"/>
        <w:spacing w:line="276" w:lineRule="auto"/>
        <w:ind w:firstLine="360"/>
        <w:jc w:val="both"/>
        <w:rPr>
          <w:rFonts w:asciiTheme="majorHAnsi" w:hAnsiTheme="majorHAnsi" w:cstheme="majorHAnsi"/>
          <w:iCs/>
          <w:sz w:val="22"/>
          <w:szCs w:val="22"/>
        </w:rPr>
      </w:pPr>
      <w:r w:rsidRPr="00307432">
        <w:rPr>
          <w:rFonts w:asciiTheme="majorHAnsi" w:hAnsiTheme="majorHAnsi" w:cstheme="majorHAnsi"/>
          <w:iCs/>
          <w:sz w:val="22"/>
          <w:szCs w:val="22"/>
        </w:rPr>
        <w:t xml:space="preserve">Kopija certifikata za distribucijo ponujenih ekoloških živil </w:t>
      </w:r>
    </w:p>
    <w:p w14:paraId="456DDF60" w14:textId="77777777" w:rsidR="005A544A" w:rsidRPr="00307432" w:rsidRDefault="005A544A"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Obr_6</w:t>
      </w:r>
      <w:r w:rsidRPr="00307432">
        <w:rPr>
          <w:rFonts w:asciiTheme="majorHAnsi" w:hAnsiTheme="majorHAnsi" w:cstheme="majorHAnsi"/>
          <w:iCs/>
          <w:sz w:val="22"/>
          <w:szCs w:val="22"/>
        </w:rPr>
        <w:tab/>
        <w:t xml:space="preserve">Izjava </w:t>
      </w:r>
      <w:r w:rsidR="0037410E" w:rsidRPr="00307432">
        <w:rPr>
          <w:rFonts w:asciiTheme="majorHAnsi" w:hAnsiTheme="majorHAnsi" w:cstheme="majorHAnsi"/>
          <w:iCs/>
          <w:sz w:val="22"/>
          <w:szCs w:val="22"/>
        </w:rPr>
        <w:t xml:space="preserve">- </w:t>
      </w:r>
      <w:r w:rsidRPr="00307432">
        <w:rPr>
          <w:rFonts w:asciiTheme="majorHAnsi" w:hAnsiTheme="majorHAnsi" w:cstheme="majorHAnsi"/>
          <w:iCs/>
          <w:sz w:val="22"/>
          <w:szCs w:val="22"/>
        </w:rPr>
        <w:t xml:space="preserve">izpolnjevanje higienskih pogojev </w:t>
      </w:r>
    </w:p>
    <w:p w14:paraId="231F3C0B" w14:textId="77777777" w:rsidR="005A544A" w:rsidRPr="00307432" w:rsidRDefault="005A544A"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Obr_7</w:t>
      </w:r>
      <w:r w:rsidRPr="00307432">
        <w:rPr>
          <w:rFonts w:asciiTheme="majorHAnsi" w:hAnsiTheme="majorHAnsi" w:cstheme="majorHAnsi"/>
          <w:iCs/>
          <w:sz w:val="22"/>
          <w:szCs w:val="22"/>
        </w:rPr>
        <w:tab/>
        <w:t xml:space="preserve">Izjava </w:t>
      </w:r>
      <w:r w:rsidR="0037410E" w:rsidRPr="00307432">
        <w:rPr>
          <w:rFonts w:asciiTheme="majorHAnsi" w:hAnsiTheme="majorHAnsi" w:cstheme="majorHAnsi"/>
          <w:iCs/>
          <w:sz w:val="22"/>
          <w:szCs w:val="22"/>
        </w:rPr>
        <w:t xml:space="preserve">- </w:t>
      </w:r>
      <w:r w:rsidRPr="00307432">
        <w:rPr>
          <w:rFonts w:asciiTheme="majorHAnsi" w:hAnsiTheme="majorHAnsi" w:cstheme="majorHAnsi"/>
          <w:iCs/>
          <w:sz w:val="22"/>
          <w:szCs w:val="22"/>
        </w:rPr>
        <w:t xml:space="preserve">tehnična sposobnost </w:t>
      </w:r>
    </w:p>
    <w:p w14:paraId="004F477E" w14:textId="77777777" w:rsidR="005A544A" w:rsidRPr="00307432" w:rsidRDefault="005A544A"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Obr_8</w:t>
      </w:r>
      <w:r w:rsidRPr="00307432">
        <w:rPr>
          <w:rFonts w:asciiTheme="majorHAnsi" w:hAnsiTheme="majorHAnsi" w:cstheme="majorHAnsi"/>
          <w:iCs/>
          <w:sz w:val="22"/>
          <w:szCs w:val="22"/>
        </w:rPr>
        <w:tab/>
        <w:t xml:space="preserve">Udeležba podizvajalcev </w:t>
      </w:r>
    </w:p>
    <w:p w14:paraId="7C7669E9" w14:textId="77777777" w:rsidR="005A544A" w:rsidRPr="00307432" w:rsidRDefault="005A544A"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Obr_9</w:t>
      </w:r>
      <w:r w:rsidRPr="00307432">
        <w:rPr>
          <w:rFonts w:asciiTheme="majorHAnsi" w:hAnsiTheme="majorHAnsi" w:cstheme="majorHAnsi"/>
          <w:iCs/>
          <w:sz w:val="22"/>
          <w:szCs w:val="22"/>
        </w:rPr>
        <w:tab/>
        <w:t>Zahteva podizvajalca za neposredno plačilo / Soglasje podizvajalca za neposredno plačilo</w:t>
      </w:r>
    </w:p>
    <w:p w14:paraId="65CA183D" w14:textId="77777777" w:rsidR="005A544A" w:rsidRPr="00307432" w:rsidRDefault="005A544A"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Obr_10</w:t>
      </w:r>
      <w:r w:rsidRPr="00307432">
        <w:rPr>
          <w:rFonts w:asciiTheme="majorHAnsi" w:hAnsiTheme="majorHAnsi" w:cstheme="majorHAnsi"/>
          <w:iCs/>
          <w:sz w:val="22"/>
          <w:szCs w:val="22"/>
        </w:rPr>
        <w:tab/>
        <w:t>Skupna ponudba</w:t>
      </w:r>
    </w:p>
    <w:p w14:paraId="1510C97C" w14:textId="77777777" w:rsidR="005A544A" w:rsidRPr="00307432" w:rsidRDefault="005A544A"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Obr_11</w:t>
      </w:r>
      <w:r w:rsidRPr="00307432">
        <w:rPr>
          <w:rFonts w:asciiTheme="majorHAnsi" w:hAnsiTheme="majorHAnsi" w:cstheme="majorHAnsi"/>
          <w:iCs/>
          <w:sz w:val="22"/>
          <w:szCs w:val="22"/>
        </w:rPr>
        <w:tab/>
        <w:t xml:space="preserve">Pooblastilo pravne osebe </w:t>
      </w:r>
    </w:p>
    <w:p w14:paraId="400E4E0C" w14:textId="77777777" w:rsidR="005A544A" w:rsidRPr="00307432" w:rsidRDefault="005A544A"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Obr_12</w:t>
      </w:r>
      <w:r w:rsidRPr="00307432">
        <w:rPr>
          <w:rFonts w:asciiTheme="majorHAnsi" w:hAnsiTheme="majorHAnsi" w:cstheme="majorHAnsi"/>
          <w:iCs/>
          <w:sz w:val="22"/>
          <w:szCs w:val="22"/>
        </w:rPr>
        <w:tab/>
        <w:t>Pooblastilo fizične osebe</w:t>
      </w:r>
    </w:p>
    <w:p w14:paraId="7FD4FE71" w14:textId="77777777" w:rsidR="005A544A" w:rsidRPr="00307432" w:rsidRDefault="005A544A"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Obr_13</w:t>
      </w:r>
      <w:r w:rsidRPr="00307432">
        <w:rPr>
          <w:rFonts w:asciiTheme="majorHAnsi" w:hAnsiTheme="majorHAnsi" w:cstheme="majorHAnsi"/>
          <w:iCs/>
          <w:sz w:val="22"/>
          <w:szCs w:val="22"/>
        </w:rPr>
        <w:tab/>
        <w:t>Vzorec okvirnega sporazuma (parafiran)</w:t>
      </w:r>
    </w:p>
    <w:p w14:paraId="29323E52" w14:textId="77777777" w:rsidR="005A544A" w:rsidRPr="00307432" w:rsidRDefault="005A544A" w:rsidP="008D33E4">
      <w:pPr>
        <w:numPr>
          <w:ilvl w:val="0"/>
          <w:numId w:val="15"/>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Obr_14</w:t>
      </w:r>
      <w:r w:rsidRPr="00307432">
        <w:rPr>
          <w:rFonts w:asciiTheme="majorHAnsi" w:hAnsiTheme="majorHAnsi" w:cstheme="majorHAnsi"/>
          <w:iCs/>
          <w:sz w:val="22"/>
          <w:szCs w:val="22"/>
        </w:rPr>
        <w:tab/>
        <w:t>Izjava o posredovanju podatkov</w:t>
      </w:r>
    </w:p>
    <w:p w14:paraId="078DA0A4"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5F5866AD"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Ponudnik v informacijskem sistemu e-JN v razdelek »Predračun« naloži izpolnjen obrazec »</w:t>
      </w:r>
      <w:r w:rsidR="0037410E" w:rsidRPr="00307432">
        <w:rPr>
          <w:rFonts w:asciiTheme="majorHAnsi" w:hAnsiTheme="majorHAnsi" w:cstheme="majorHAnsi"/>
          <w:iCs/>
          <w:sz w:val="22"/>
          <w:szCs w:val="22"/>
        </w:rPr>
        <w:t xml:space="preserve">Ponudbeni predračun - </w:t>
      </w:r>
      <w:r w:rsidRPr="00307432">
        <w:rPr>
          <w:rFonts w:asciiTheme="majorHAnsi" w:hAnsiTheme="majorHAnsi" w:cstheme="majorHAnsi"/>
          <w:iCs/>
          <w:sz w:val="22"/>
          <w:szCs w:val="22"/>
        </w:rPr>
        <w:t>Obr_1« v *.</w:t>
      </w:r>
      <w:proofErr w:type="spellStart"/>
      <w:r w:rsidRPr="00307432">
        <w:rPr>
          <w:rFonts w:asciiTheme="majorHAnsi" w:hAnsiTheme="majorHAnsi" w:cstheme="majorHAnsi"/>
          <w:iCs/>
          <w:sz w:val="22"/>
          <w:szCs w:val="22"/>
        </w:rPr>
        <w:t>pdf</w:t>
      </w:r>
      <w:proofErr w:type="spellEnd"/>
      <w:r w:rsidRPr="00307432">
        <w:rPr>
          <w:rFonts w:asciiTheme="majorHAnsi" w:hAnsiTheme="majorHAnsi" w:cstheme="majorHAnsi"/>
          <w:iCs/>
          <w:sz w:val="22"/>
          <w:szCs w:val="22"/>
        </w:rPr>
        <w:t xml:space="preserve"> datoteki, ki bo dostopen na javnem odpiranju ponudb, obrazec »Predračun« pa naloži v razdelek »Drugi dokumenti«.</w:t>
      </w:r>
    </w:p>
    <w:p w14:paraId="5D67F667"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7864BB69"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V primeru razhajanj med podatki v Obr_1  - naloženim v razdelek »Predračun« in celotnim predračunom – naloženim v razdelek »Drugi dokumenti«, kot veljavni štejejo podatki v celotnem predračunu, naloženi v razdelku »Drugi dokumenti«.</w:t>
      </w:r>
    </w:p>
    <w:p w14:paraId="4B769DDC"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2092DE5C"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lastRenderedPageBreak/>
        <w:t>Ponudnik mora pripraviti en izvod ponudbene dokumentacije, ki ga sestavljajo izpolnjeni obrazci in zahtevane priloge. Celotna ponudbena dokumentacija mora biti podpisana od osebe, ki ima pravico zastopanja ponudnika.</w:t>
      </w:r>
    </w:p>
    <w:p w14:paraId="3D69364E"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085521BC"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Ponudba ne sme vsebovati nobenih sprememb in dodatkov (ni dovoljeno spreminjati tehničnih popisov naročnika), ki niso v skladu z razpisno dokumentacijo ali potrebni zaradi odprave napak ponudnika. Popravljene napake morajo biti označene z inicialkami osebe, ki podpiše ponudbo.</w:t>
      </w:r>
    </w:p>
    <w:p w14:paraId="44FBE324"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0E45BE9D"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Naročnik bo priznal sposobnost ponudnikom na osnovi izpolnjevanja pogojev iz naslednjih točk:</w:t>
      </w:r>
    </w:p>
    <w:p w14:paraId="24AE3B0B" w14:textId="77777777" w:rsidR="005A544A" w:rsidRPr="00307432" w:rsidRDefault="005A544A" w:rsidP="008D33E4">
      <w:pPr>
        <w:numPr>
          <w:ilvl w:val="0"/>
          <w:numId w:val="3"/>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Razlogi za izključitev,</w:t>
      </w:r>
    </w:p>
    <w:p w14:paraId="4B1BDCB4" w14:textId="77777777" w:rsidR="005A544A" w:rsidRPr="00307432" w:rsidRDefault="005A544A" w:rsidP="008D33E4">
      <w:pPr>
        <w:numPr>
          <w:ilvl w:val="0"/>
          <w:numId w:val="3"/>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Poklicna sposobnost ponudnika,</w:t>
      </w:r>
    </w:p>
    <w:p w14:paraId="06EEB8B7" w14:textId="77777777" w:rsidR="005A544A" w:rsidRPr="00307432" w:rsidRDefault="005A544A" w:rsidP="008D33E4">
      <w:pPr>
        <w:numPr>
          <w:ilvl w:val="0"/>
          <w:numId w:val="3"/>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Ekonomska in finančna sposobnost ponudnika ter</w:t>
      </w:r>
    </w:p>
    <w:p w14:paraId="0F30F75C" w14:textId="77777777" w:rsidR="005A544A" w:rsidRPr="00307432" w:rsidRDefault="005A544A" w:rsidP="008D33E4">
      <w:pPr>
        <w:numPr>
          <w:ilvl w:val="0"/>
          <w:numId w:val="3"/>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Tehnična in kadrovska sposobnost ponudnika.</w:t>
      </w:r>
    </w:p>
    <w:p w14:paraId="648E44B5" w14:textId="5F083855" w:rsidR="005A544A" w:rsidRPr="00307432" w:rsidRDefault="005A544A" w:rsidP="008D33E4">
      <w:pPr>
        <w:autoSpaceDE w:val="0"/>
        <w:autoSpaceDN w:val="0"/>
        <w:adjustRightInd w:val="0"/>
        <w:spacing w:line="276" w:lineRule="auto"/>
        <w:ind w:left="720"/>
        <w:jc w:val="both"/>
        <w:rPr>
          <w:rFonts w:asciiTheme="majorHAnsi" w:hAnsiTheme="majorHAnsi" w:cstheme="majorHAnsi"/>
          <w:iCs/>
          <w:sz w:val="22"/>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692"/>
        <w:gridCol w:w="3369"/>
      </w:tblGrid>
      <w:tr w:rsidR="00307432" w:rsidRPr="00307432" w14:paraId="2465F9C4" w14:textId="77777777" w:rsidTr="006610A9">
        <w:tc>
          <w:tcPr>
            <w:tcW w:w="9061" w:type="dxa"/>
            <w:gridSpan w:val="2"/>
            <w:shd w:val="clear" w:color="auto" w:fill="auto"/>
            <w:hideMark/>
          </w:tcPr>
          <w:p w14:paraId="40EECE1D" w14:textId="77777777" w:rsidR="005A544A" w:rsidRPr="00307432" w:rsidRDefault="005A544A" w:rsidP="008D33E4">
            <w:pPr>
              <w:numPr>
                <w:ilvl w:val="0"/>
                <w:numId w:val="4"/>
              </w:numPr>
              <w:autoSpaceDE w:val="0"/>
              <w:autoSpaceDN w:val="0"/>
              <w:adjustRightInd w:val="0"/>
              <w:spacing w:line="276" w:lineRule="auto"/>
              <w:rPr>
                <w:rFonts w:asciiTheme="majorHAnsi" w:hAnsiTheme="majorHAnsi" w:cstheme="majorHAnsi"/>
                <w:b/>
                <w:iCs/>
                <w:sz w:val="22"/>
                <w:szCs w:val="22"/>
              </w:rPr>
            </w:pPr>
            <w:r w:rsidRPr="00307432">
              <w:rPr>
                <w:rFonts w:asciiTheme="majorHAnsi" w:hAnsiTheme="majorHAnsi" w:cstheme="majorHAnsi"/>
                <w:b/>
                <w:iCs/>
                <w:sz w:val="22"/>
                <w:szCs w:val="22"/>
              </w:rPr>
              <w:t>Razlogi za izključitev</w:t>
            </w:r>
          </w:p>
        </w:tc>
      </w:tr>
      <w:tr w:rsidR="00307432" w:rsidRPr="00307432" w14:paraId="26B54E16" w14:textId="77777777" w:rsidTr="006610A9">
        <w:tc>
          <w:tcPr>
            <w:tcW w:w="5692" w:type="dxa"/>
          </w:tcPr>
          <w:p w14:paraId="772B95C3" w14:textId="77777777" w:rsidR="005A544A" w:rsidRPr="00307432" w:rsidRDefault="005A544A" w:rsidP="008D33E4">
            <w:pPr>
              <w:numPr>
                <w:ilvl w:val="0"/>
                <w:numId w:val="5"/>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Ponudnik ali njegov zakoniti zastopnik (če gre za pravno osebo) ni bil pravnomočno obsojen zaradi kaznivih dejanj, kot jih določa prvi odstavek 75. člena ZJN-3.</w:t>
            </w:r>
          </w:p>
        </w:tc>
        <w:tc>
          <w:tcPr>
            <w:tcW w:w="3369" w:type="dxa"/>
            <w:vAlign w:val="center"/>
          </w:tcPr>
          <w:p w14:paraId="5E1D5791"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ESPD</w:t>
            </w:r>
          </w:p>
        </w:tc>
      </w:tr>
      <w:tr w:rsidR="00307432" w:rsidRPr="00307432" w14:paraId="40421BE8" w14:textId="77777777" w:rsidTr="006610A9">
        <w:tc>
          <w:tcPr>
            <w:tcW w:w="5692" w:type="dxa"/>
          </w:tcPr>
          <w:p w14:paraId="148177DD" w14:textId="77777777" w:rsidR="005A544A" w:rsidRPr="00307432" w:rsidRDefault="005A544A" w:rsidP="008D33E4">
            <w:pPr>
              <w:numPr>
                <w:ilvl w:val="0"/>
                <w:numId w:val="5"/>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Ponudnik na dan, ko poteče rok za oddajo ponudb, ni izločen iz postopkov oddaje javnih naročil zaradi uvrstitve v evidenco gospodarskih subjektov z negativnimi referencami, kot jih določa četrti odstavek 75. člena ZJN-3.</w:t>
            </w:r>
          </w:p>
        </w:tc>
        <w:tc>
          <w:tcPr>
            <w:tcW w:w="3369" w:type="dxa"/>
            <w:vAlign w:val="center"/>
          </w:tcPr>
          <w:p w14:paraId="45E012E8"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ESPD</w:t>
            </w:r>
          </w:p>
        </w:tc>
      </w:tr>
      <w:tr w:rsidR="00307432" w:rsidRPr="00307432" w14:paraId="32C62B28" w14:textId="77777777" w:rsidTr="006610A9">
        <w:tc>
          <w:tcPr>
            <w:tcW w:w="5692" w:type="dxa"/>
          </w:tcPr>
          <w:p w14:paraId="43357404" w14:textId="77777777" w:rsidR="005A544A" w:rsidRPr="00307432" w:rsidRDefault="005A544A" w:rsidP="008D33E4">
            <w:pPr>
              <w:numPr>
                <w:ilvl w:val="0"/>
                <w:numId w:val="5"/>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p>
        </w:tc>
        <w:tc>
          <w:tcPr>
            <w:tcW w:w="3369" w:type="dxa"/>
            <w:vAlign w:val="center"/>
          </w:tcPr>
          <w:p w14:paraId="74B08408"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ESPD</w:t>
            </w:r>
          </w:p>
        </w:tc>
      </w:tr>
      <w:tr w:rsidR="00307432" w:rsidRPr="00307432" w14:paraId="4F0D33FD" w14:textId="77777777" w:rsidTr="006610A9">
        <w:tc>
          <w:tcPr>
            <w:tcW w:w="5692" w:type="dxa"/>
          </w:tcPr>
          <w:p w14:paraId="777267EF" w14:textId="77777777" w:rsidR="005A544A" w:rsidRPr="00307432" w:rsidRDefault="005A544A" w:rsidP="008D33E4">
            <w:pPr>
              <w:numPr>
                <w:ilvl w:val="0"/>
                <w:numId w:val="5"/>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 xml:space="preserve">Ponudnik zagotavlja, da v zadnjih treh letih pred potekom roka za oddajo ponudb ali prijav pristojni organ Republike Slovenije ali druge države članice ali tretje države pri njem ni ugotovil najmanj dveh kršitev v zvezi s plačilom za delo, delovnim časom, </w:t>
            </w:r>
            <w:r w:rsidRPr="00307432">
              <w:rPr>
                <w:rFonts w:asciiTheme="majorHAnsi" w:hAnsiTheme="majorHAnsi" w:cstheme="majorHAnsi"/>
                <w:iCs/>
                <w:sz w:val="22"/>
                <w:szCs w:val="22"/>
              </w:rPr>
              <w:lastRenderedPageBreak/>
              <w:t>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3369" w:type="dxa"/>
            <w:vAlign w:val="center"/>
          </w:tcPr>
          <w:p w14:paraId="7B0A23D2"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lastRenderedPageBreak/>
              <w:t>ESPD</w:t>
            </w:r>
          </w:p>
        </w:tc>
      </w:tr>
      <w:tr w:rsidR="00307432" w:rsidRPr="00307432" w14:paraId="07F290E9" w14:textId="77777777" w:rsidTr="006610A9">
        <w:tc>
          <w:tcPr>
            <w:tcW w:w="5692" w:type="dxa"/>
          </w:tcPr>
          <w:p w14:paraId="60C48E1D" w14:textId="77777777" w:rsidR="005A544A" w:rsidRPr="00307432" w:rsidRDefault="005A544A" w:rsidP="008D33E4">
            <w:pPr>
              <w:numPr>
                <w:ilvl w:val="0"/>
                <w:numId w:val="5"/>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 xml:space="preserve">Naročnik bo iz sodelovanja v postopku javnega naročanja izključil gospodarski subjekt tudi v primeru, če se je pri gospodarskem subjektu pri 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tc>
        <w:tc>
          <w:tcPr>
            <w:tcW w:w="3369" w:type="dxa"/>
            <w:vAlign w:val="center"/>
          </w:tcPr>
          <w:p w14:paraId="6F8CCF1D"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ESPD</w:t>
            </w:r>
          </w:p>
        </w:tc>
      </w:tr>
      <w:tr w:rsidR="00307432" w:rsidRPr="00307432" w14:paraId="676E3C6E" w14:textId="77777777" w:rsidTr="006610A9">
        <w:tc>
          <w:tcPr>
            <w:tcW w:w="5692" w:type="dxa"/>
          </w:tcPr>
          <w:p w14:paraId="7FADFA68" w14:textId="77777777" w:rsidR="005A544A" w:rsidRPr="00307432" w:rsidRDefault="005A544A" w:rsidP="008D33E4">
            <w:pPr>
              <w:numPr>
                <w:ilvl w:val="0"/>
                <w:numId w:val="5"/>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tc>
        <w:tc>
          <w:tcPr>
            <w:tcW w:w="3369" w:type="dxa"/>
            <w:vAlign w:val="center"/>
          </w:tcPr>
          <w:p w14:paraId="506C57B9"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ESPD</w:t>
            </w:r>
          </w:p>
        </w:tc>
      </w:tr>
      <w:tr w:rsidR="00307432" w:rsidRPr="00307432" w14:paraId="2D07943A" w14:textId="77777777" w:rsidTr="006610A9">
        <w:tc>
          <w:tcPr>
            <w:tcW w:w="5692" w:type="dxa"/>
          </w:tcPr>
          <w:p w14:paraId="0B113B34" w14:textId="77777777" w:rsidR="005A544A" w:rsidRPr="00307432" w:rsidRDefault="005A544A" w:rsidP="008D33E4">
            <w:pPr>
              <w:numPr>
                <w:ilvl w:val="0"/>
                <w:numId w:val="5"/>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 xml:space="preserve">Ponudnik se zavezuje, da bo v primeru, če bo izbran kot najugodnejši ponudnik ali v času izvajanja javnega naročila, v osmih (8) dneh od prejema poziva naročnika, le temu posredoval podatke o: </w:t>
            </w:r>
          </w:p>
          <w:p w14:paraId="2F18FB4E" w14:textId="77777777" w:rsidR="005A544A" w:rsidRPr="00307432" w:rsidRDefault="005A544A" w:rsidP="008D33E4">
            <w:pPr>
              <w:numPr>
                <w:ilvl w:val="0"/>
                <w:numId w:val="14"/>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 xml:space="preserve">svojih ustanoviteljih, družbenikih, vključno s tihimi družbeniki, delničarjih, </w:t>
            </w:r>
            <w:proofErr w:type="spellStart"/>
            <w:r w:rsidRPr="00307432">
              <w:rPr>
                <w:rFonts w:asciiTheme="majorHAnsi" w:hAnsiTheme="majorHAnsi" w:cstheme="majorHAnsi"/>
                <w:iCs/>
                <w:sz w:val="22"/>
                <w:szCs w:val="22"/>
              </w:rPr>
              <w:t>komanditistih</w:t>
            </w:r>
            <w:proofErr w:type="spellEnd"/>
            <w:r w:rsidRPr="00307432">
              <w:rPr>
                <w:rFonts w:asciiTheme="majorHAnsi" w:hAnsiTheme="majorHAnsi" w:cstheme="majorHAnsi"/>
                <w:iCs/>
                <w:sz w:val="22"/>
                <w:szCs w:val="22"/>
              </w:rPr>
              <w:t xml:space="preserve"> ali drugih lastnikih in podatke o lastniških deležih navedenih oseb,</w:t>
            </w:r>
          </w:p>
          <w:p w14:paraId="6C6DA8C3" w14:textId="77777777" w:rsidR="005A544A" w:rsidRPr="00307432" w:rsidRDefault="005A544A" w:rsidP="008D33E4">
            <w:pPr>
              <w:numPr>
                <w:ilvl w:val="0"/>
                <w:numId w:val="14"/>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gospodarskih subjektih, za katere se glede na določbe zakona, ki ureja gospodarske družbe, šteje, da so z njim povezane družbe.</w:t>
            </w:r>
          </w:p>
        </w:tc>
        <w:tc>
          <w:tcPr>
            <w:tcW w:w="3369" w:type="dxa"/>
            <w:vAlign w:val="center"/>
          </w:tcPr>
          <w:p w14:paraId="45F04158"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Obr_14</w:t>
            </w:r>
          </w:p>
        </w:tc>
      </w:tr>
    </w:tbl>
    <w:p w14:paraId="055D8B51" w14:textId="77777777" w:rsidR="006610A9" w:rsidRDefault="006610A9">
      <w:r>
        <w:br w:type="page"/>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692"/>
        <w:gridCol w:w="3369"/>
      </w:tblGrid>
      <w:tr w:rsidR="00307432" w:rsidRPr="00307432" w14:paraId="0237C385" w14:textId="77777777" w:rsidTr="006610A9">
        <w:tc>
          <w:tcPr>
            <w:tcW w:w="9061" w:type="dxa"/>
            <w:gridSpan w:val="2"/>
            <w:shd w:val="clear" w:color="auto" w:fill="auto"/>
            <w:vAlign w:val="center"/>
            <w:hideMark/>
          </w:tcPr>
          <w:p w14:paraId="16CE44F2" w14:textId="771896C9" w:rsidR="005A544A" w:rsidRPr="00307432" w:rsidRDefault="005A544A" w:rsidP="008D33E4">
            <w:pPr>
              <w:numPr>
                <w:ilvl w:val="0"/>
                <w:numId w:val="4"/>
              </w:numPr>
              <w:autoSpaceDE w:val="0"/>
              <w:autoSpaceDN w:val="0"/>
              <w:adjustRightInd w:val="0"/>
              <w:spacing w:line="276" w:lineRule="auto"/>
              <w:rPr>
                <w:rFonts w:asciiTheme="majorHAnsi" w:hAnsiTheme="majorHAnsi" w:cstheme="majorHAnsi"/>
                <w:b/>
                <w:iCs/>
                <w:sz w:val="22"/>
                <w:szCs w:val="22"/>
              </w:rPr>
            </w:pPr>
            <w:r w:rsidRPr="00307432">
              <w:rPr>
                <w:rFonts w:asciiTheme="majorHAnsi" w:hAnsiTheme="majorHAnsi" w:cstheme="majorHAnsi"/>
                <w:b/>
                <w:iCs/>
                <w:sz w:val="22"/>
                <w:szCs w:val="22"/>
              </w:rPr>
              <w:lastRenderedPageBreak/>
              <w:t>Poklicna sposobnost</w:t>
            </w:r>
          </w:p>
        </w:tc>
      </w:tr>
      <w:tr w:rsidR="00307432" w:rsidRPr="00307432" w14:paraId="7892ACD8" w14:textId="77777777" w:rsidTr="006610A9">
        <w:tc>
          <w:tcPr>
            <w:tcW w:w="5692" w:type="dxa"/>
          </w:tcPr>
          <w:p w14:paraId="3054835C" w14:textId="77777777" w:rsidR="005A544A" w:rsidRPr="00307432" w:rsidRDefault="005A544A" w:rsidP="008D33E4">
            <w:pPr>
              <w:numPr>
                <w:ilvl w:val="0"/>
                <w:numId w:val="6"/>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Gospodarski subjekt je registriran za opravljanje dejavnosti, ki je predmet naročila in jo prevzema v ponudbi.</w:t>
            </w:r>
          </w:p>
        </w:tc>
        <w:tc>
          <w:tcPr>
            <w:tcW w:w="3369" w:type="dxa"/>
            <w:vAlign w:val="center"/>
          </w:tcPr>
          <w:p w14:paraId="35402330"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ESPD</w:t>
            </w:r>
          </w:p>
        </w:tc>
      </w:tr>
      <w:tr w:rsidR="005A544A" w:rsidRPr="00307432" w14:paraId="74EEF53B" w14:textId="77777777" w:rsidTr="006610A9">
        <w:tc>
          <w:tcPr>
            <w:tcW w:w="5692" w:type="dxa"/>
          </w:tcPr>
          <w:p w14:paraId="2DFDD474" w14:textId="77777777" w:rsidR="005A544A" w:rsidRPr="00307432" w:rsidRDefault="005A544A" w:rsidP="008D33E4">
            <w:pPr>
              <w:numPr>
                <w:ilvl w:val="0"/>
                <w:numId w:val="6"/>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7DCC34E3" w14:textId="77777777" w:rsidR="005A544A" w:rsidRPr="00307432" w:rsidRDefault="005A544A" w:rsidP="008D33E4">
            <w:p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Če morajo imeti gospodarski subjekti določeno dovoljenje ali biti člani določene organizacije, da lahko v svoji matični državi opravljajo določeno storitev, morajo predložiti dokazilo o tem dovoljenju ali članstvu.</w:t>
            </w:r>
          </w:p>
          <w:p w14:paraId="1E15E500" w14:textId="77777777" w:rsidR="005A544A" w:rsidRPr="00307432" w:rsidRDefault="005A544A" w:rsidP="008D33E4">
            <w:p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Pogoj mora izpolnjevati vsak gospodarskih subjekt, ki bo vključen v izvedbo javnega naročila.</w:t>
            </w:r>
          </w:p>
        </w:tc>
        <w:tc>
          <w:tcPr>
            <w:tcW w:w="3369" w:type="dxa"/>
            <w:vAlign w:val="center"/>
          </w:tcPr>
          <w:p w14:paraId="48FEE048"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ESPD</w:t>
            </w:r>
          </w:p>
        </w:tc>
      </w:tr>
    </w:tbl>
    <w:p w14:paraId="0E42D8CA" w14:textId="77777777" w:rsidR="005A544A" w:rsidRPr="00307432" w:rsidRDefault="005A544A" w:rsidP="008D33E4">
      <w:pPr>
        <w:spacing w:line="276" w:lineRule="auto"/>
        <w:rPr>
          <w:rFonts w:asciiTheme="majorHAnsi" w:hAnsiTheme="majorHAnsi" w:cstheme="majorHAnsi"/>
          <w:sz w:val="22"/>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693"/>
        <w:gridCol w:w="3337"/>
        <w:gridCol w:w="31"/>
      </w:tblGrid>
      <w:tr w:rsidR="00307432" w:rsidRPr="00307432" w14:paraId="0F6DAF82" w14:textId="77777777" w:rsidTr="001C2CC2">
        <w:trPr>
          <w:gridAfter w:val="1"/>
          <w:wAfter w:w="32" w:type="dxa"/>
        </w:trPr>
        <w:tc>
          <w:tcPr>
            <w:tcW w:w="9180" w:type="dxa"/>
            <w:gridSpan w:val="2"/>
            <w:shd w:val="clear" w:color="auto" w:fill="auto"/>
            <w:vAlign w:val="center"/>
            <w:hideMark/>
          </w:tcPr>
          <w:p w14:paraId="358376B4" w14:textId="77777777" w:rsidR="005A544A" w:rsidRPr="00307432" w:rsidRDefault="005A544A" w:rsidP="008D33E4">
            <w:pPr>
              <w:numPr>
                <w:ilvl w:val="0"/>
                <w:numId w:val="4"/>
              </w:numPr>
              <w:autoSpaceDE w:val="0"/>
              <w:autoSpaceDN w:val="0"/>
              <w:adjustRightInd w:val="0"/>
              <w:spacing w:line="276" w:lineRule="auto"/>
              <w:rPr>
                <w:rFonts w:asciiTheme="majorHAnsi" w:hAnsiTheme="majorHAnsi" w:cstheme="majorHAnsi"/>
                <w:b/>
                <w:iCs/>
                <w:sz w:val="22"/>
                <w:szCs w:val="22"/>
              </w:rPr>
            </w:pPr>
            <w:r w:rsidRPr="00307432">
              <w:rPr>
                <w:rFonts w:asciiTheme="majorHAnsi" w:hAnsiTheme="majorHAnsi" w:cstheme="majorHAnsi"/>
                <w:b/>
                <w:iCs/>
                <w:sz w:val="22"/>
                <w:szCs w:val="22"/>
              </w:rPr>
              <w:t>Ekonomska in finančna sposobnost</w:t>
            </w:r>
          </w:p>
        </w:tc>
      </w:tr>
      <w:tr w:rsidR="00307432" w:rsidRPr="00307432" w14:paraId="0FA32320" w14:textId="77777777" w:rsidTr="001C2CC2">
        <w:trPr>
          <w:gridAfter w:val="1"/>
          <w:wAfter w:w="32" w:type="dxa"/>
        </w:trPr>
        <w:tc>
          <w:tcPr>
            <w:tcW w:w="5778" w:type="dxa"/>
          </w:tcPr>
          <w:p w14:paraId="7DF2D914" w14:textId="77777777" w:rsidR="005A544A" w:rsidRPr="00307432" w:rsidRDefault="005A544A" w:rsidP="008D33E4">
            <w:pPr>
              <w:numPr>
                <w:ilvl w:val="0"/>
                <w:numId w:val="7"/>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Ponudnik (v skupni ponudbi vsak partner) mora izpolnjevati naslednje ekonomsko-finančne pogoje:</w:t>
            </w:r>
          </w:p>
          <w:p w14:paraId="687EBFB6" w14:textId="77777777" w:rsidR="005A544A" w:rsidRPr="00307432" w:rsidRDefault="005A544A" w:rsidP="008D33E4">
            <w:p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Da na dan oddaje ponudbe nima blokiranega nobenega transakcijskega računa, v zadnjih 90 dneh pred rokom za oddajo ponudb pa ni imel nobenega transakcijskega računa blokiranega več kot 30 zaporednih delovnih dni.</w:t>
            </w:r>
          </w:p>
        </w:tc>
        <w:tc>
          <w:tcPr>
            <w:tcW w:w="3402" w:type="dxa"/>
            <w:vAlign w:val="center"/>
          </w:tcPr>
          <w:p w14:paraId="618D953D"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ESPD</w:t>
            </w:r>
          </w:p>
        </w:tc>
      </w:tr>
      <w:tr w:rsidR="00307432" w:rsidRPr="00307432" w14:paraId="56FA11C1" w14:textId="77777777" w:rsidTr="001C2CC2">
        <w:trPr>
          <w:gridAfter w:val="1"/>
          <w:wAfter w:w="32" w:type="dxa"/>
        </w:trPr>
        <w:tc>
          <w:tcPr>
            <w:tcW w:w="5778" w:type="dxa"/>
          </w:tcPr>
          <w:p w14:paraId="00872D90" w14:textId="77777777" w:rsidR="005A544A" w:rsidRPr="00307432" w:rsidRDefault="005A544A" w:rsidP="008D33E4">
            <w:pPr>
              <w:numPr>
                <w:ilvl w:val="0"/>
                <w:numId w:val="7"/>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Ponudnik mora nuditi trideset (30) dnevni plačilni rok, ki prične teči z dnem prejema pravilno izstavljene fakture.</w:t>
            </w:r>
          </w:p>
        </w:tc>
        <w:tc>
          <w:tcPr>
            <w:tcW w:w="3402" w:type="dxa"/>
            <w:vAlign w:val="center"/>
          </w:tcPr>
          <w:p w14:paraId="5CEBA3DC"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ESPD</w:t>
            </w:r>
          </w:p>
        </w:tc>
      </w:tr>
      <w:tr w:rsidR="00307432" w:rsidRPr="00307432" w14:paraId="307BA103" w14:textId="77777777" w:rsidTr="001C2CC2">
        <w:tc>
          <w:tcPr>
            <w:tcW w:w="9212" w:type="dxa"/>
            <w:gridSpan w:val="3"/>
            <w:shd w:val="clear" w:color="auto" w:fill="auto"/>
            <w:vAlign w:val="center"/>
          </w:tcPr>
          <w:p w14:paraId="5287EE75" w14:textId="42BA3491" w:rsidR="005A544A" w:rsidRPr="00307432" w:rsidRDefault="005A544A" w:rsidP="008D33E4">
            <w:pPr>
              <w:autoSpaceDE w:val="0"/>
              <w:autoSpaceDN w:val="0"/>
              <w:adjustRightInd w:val="0"/>
              <w:spacing w:line="276" w:lineRule="auto"/>
              <w:rPr>
                <w:rFonts w:asciiTheme="majorHAnsi" w:hAnsiTheme="majorHAnsi" w:cstheme="majorHAnsi"/>
                <w:bCs/>
                <w:i/>
                <w:sz w:val="22"/>
                <w:szCs w:val="22"/>
              </w:rPr>
            </w:pPr>
            <w:r w:rsidRPr="00307432">
              <w:rPr>
                <w:rFonts w:asciiTheme="majorHAnsi" w:hAnsiTheme="majorHAnsi" w:cstheme="majorHAnsi"/>
                <w:bCs/>
                <w:i/>
                <w:sz w:val="22"/>
                <w:szCs w:val="22"/>
              </w:rPr>
              <w:t xml:space="preserve">Opozorilo: V skladu z Zakonom o opravljanju plačilnih storitev za proračunske uporabnike (Uradni list </w:t>
            </w:r>
            <w:r w:rsidR="006610A9" w:rsidRPr="006610A9">
              <w:rPr>
                <w:rFonts w:asciiTheme="majorHAnsi" w:hAnsiTheme="majorHAnsi" w:cstheme="majorHAnsi"/>
                <w:bCs/>
                <w:i/>
                <w:sz w:val="22"/>
                <w:szCs w:val="22"/>
              </w:rPr>
              <w:t>RS, št. 77/16 in 47/19</w:t>
            </w:r>
            <w:r w:rsidRPr="00307432">
              <w:rPr>
                <w:rFonts w:asciiTheme="majorHAnsi" w:hAnsiTheme="majorHAnsi" w:cstheme="majorHAnsi"/>
                <w:bCs/>
                <w:i/>
                <w:sz w:val="22"/>
                <w:szCs w:val="22"/>
              </w:rPr>
              <w:t>) bo moral izvajalec vse račune pošiljati izključno v elektronski obliki (e-račun).</w:t>
            </w:r>
          </w:p>
          <w:p w14:paraId="43D3D412" w14:textId="77777777" w:rsidR="005A544A" w:rsidRPr="00307432" w:rsidRDefault="005A544A" w:rsidP="008D33E4">
            <w:pPr>
              <w:autoSpaceDE w:val="0"/>
              <w:autoSpaceDN w:val="0"/>
              <w:adjustRightInd w:val="0"/>
              <w:spacing w:line="276" w:lineRule="auto"/>
              <w:rPr>
                <w:rFonts w:asciiTheme="majorHAnsi" w:hAnsiTheme="majorHAnsi" w:cstheme="majorHAnsi"/>
                <w:b/>
                <w:iCs/>
                <w:sz w:val="22"/>
                <w:szCs w:val="22"/>
              </w:rPr>
            </w:pPr>
          </w:p>
        </w:tc>
      </w:tr>
      <w:tr w:rsidR="00307432" w:rsidRPr="00307432" w14:paraId="5EDF59C2" w14:textId="77777777" w:rsidTr="001C2CC2">
        <w:tc>
          <w:tcPr>
            <w:tcW w:w="9212" w:type="dxa"/>
            <w:gridSpan w:val="3"/>
            <w:shd w:val="clear" w:color="auto" w:fill="auto"/>
            <w:vAlign w:val="center"/>
            <w:hideMark/>
          </w:tcPr>
          <w:p w14:paraId="11DCCE34" w14:textId="77777777" w:rsidR="005A544A" w:rsidRPr="00307432" w:rsidRDefault="005A544A" w:rsidP="008D33E4">
            <w:pPr>
              <w:autoSpaceDE w:val="0"/>
              <w:autoSpaceDN w:val="0"/>
              <w:adjustRightInd w:val="0"/>
              <w:spacing w:line="276" w:lineRule="auto"/>
              <w:rPr>
                <w:rFonts w:asciiTheme="majorHAnsi" w:hAnsiTheme="majorHAnsi" w:cstheme="majorHAnsi"/>
                <w:b/>
                <w:iCs/>
                <w:sz w:val="22"/>
                <w:szCs w:val="22"/>
              </w:rPr>
            </w:pPr>
            <w:r w:rsidRPr="00307432">
              <w:rPr>
                <w:rFonts w:asciiTheme="majorHAnsi" w:hAnsiTheme="majorHAnsi" w:cstheme="majorHAnsi"/>
                <w:b/>
                <w:iCs/>
                <w:sz w:val="22"/>
                <w:szCs w:val="22"/>
              </w:rPr>
              <w:t>D. Tehnična in kadrovska sposobnost</w:t>
            </w:r>
          </w:p>
        </w:tc>
      </w:tr>
      <w:tr w:rsidR="00307432" w:rsidRPr="00307432" w14:paraId="0963E00A" w14:textId="77777777" w:rsidTr="001C2CC2">
        <w:tc>
          <w:tcPr>
            <w:tcW w:w="5778" w:type="dxa"/>
          </w:tcPr>
          <w:p w14:paraId="39836282" w14:textId="77777777" w:rsidR="005A544A" w:rsidRPr="00307432" w:rsidRDefault="005A544A" w:rsidP="008D33E4">
            <w:pPr>
              <w:numPr>
                <w:ilvl w:val="0"/>
                <w:numId w:val="8"/>
              </w:numPr>
              <w:autoSpaceDE w:val="0"/>
              <w:autoSpaceDN w:val="0"/>
              <w:adjustRightInd w:val="0"/>
              <w:spacing w:line="276" w:lineRule="auto"/>
              <w:rPr>
                <w:rFonts w:asciiTheme="majorHAnsi" w:hAnsiTheme="majorHAnsi" w:cstheme="majorHAnsi"/>
                <w:iCs/>
                <w:sz w:val="22"/>
                <w:szCs w:val="22"/>
              </w:rPr>
            </w:pPr>
            <w:bookmarkStart w:id="2" w:name="_Hlk15649769"/>
            <w:r w:rsidRPr="00307432">
              <w:rPr>
                <w:rFonts w:asciiTheme="majorHAnsi" w:hAnsiTheme="majorHAnsi" w:cstheme="majorHAnsi"/>
                <w:iCs/>
                <w:sz w:val="22"/>
                <w:szCs w:val="22"/>
              </w:rPr>
              <w:t>Ponudnik je kvalitetno in strokovno izpolnjeval pogodbene obveznosti iz prejšnjih pogodb, sklenjenih v zadnjih treh letih.</w:t>
            </w:r>
          </w:p>
        </w:tc>
        <w:tc>
          <w:tcPr>
            <w:tcW w:w="3434" w:type="dxa"/>
            <w:gridSpan w:val="2"/>
            <w:vAlign w:val="center"/>
          </w:tcPr>
          <w:p w14:paraId="0066F8CF"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Obr_7</w:t>
            </w:r>
          </w:p>
        </w:tc>
      </w:tr>
      <w:tr w:rsidR="00307432" w:rsidRPr="00307432" w14:paraId="41023BB4" w14:textId="77777777" w:rsidTr="001C2CC2">
        <w:tc>
          <w:tcPr>
            <w:tcW w:w="5778" w:type="dxa"/>
          </w:tcPr>
          <w:p w14:paraId="57969402" w14:textId="77777777" w:rsidR="005A544A" w:rsidRPr="00307432" w:rsidRDefault="005A544A" w:rsidP="008D33E4">
            <w:pPr>
              <w:numPr>
                <w:ilvl w:val="0"/>
                <w:numId w:val="8"/>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Ponudnik zagotavlja, da naročniki zoper njega niso vlagali upravičenih reklamacij glede kakovosti blaga in nespoštovanja drugih določil pogodbe. Če naročnik razpolaga z dokazili o nespoštovanju pogodbenih obveznosti, lahko ponudnika izloči iz predmetnega postopka.</w:t>
            </w:r>
          </w:p>
        </w:tc>
        <w:tc>
          <w:tcPr>
            <w:tcW w:w="3434" w:type="dxa"/>
            <w:gridSpan w:val="2"/>
            <w:vAlign w:val="center"/>
          </w:tcPr>
          <w:p w14:paraId="46B8F7AB"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Obr_7</w:t>
            </w:r>
          </w:p>
        </w:tc>
      </w:tr>
      <w:bookmarkEnd w:id="2"/>
      <w:tr w:rsidR="00307432" w:rsidRPr="00307432" w14:paraId="2C2EA6A8" w14:textId="77777777" w:rsidTr="001C2CC2">
        <w:tc>
          <w:tcPr>
            <w:tcW w:w="5778" w:type="dxa"/>
          </w:tcPr>
          <w:p w14:paraId="0DB94767" w14:textId="2905DE25" w:rsidR="005A544A" w:rsidRPr="00307432" w:rsidRDefault="005A544A" w:rsidP="008D33E4">
            <w:pPr>
              <w:numPr>
                <w:ilvl w:val="0"/>
                <w:numId w:val="8"/>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lastRenderedPageBreak/>
              <w:t xml:space="preserve">Ponudnik izpolnjuje in upošteva predpise o higieni in zdravstveno tehničnih pogojih v proizvodni in prometu živil izdanih na podlagi Zakona o zdravstveni ustreznosti živil in izdelkov ter snovi, ki prihajajo v stik z živili (Uradni list RS, št. 52/00, 42/02 in 47/04-ZdZPZ) ter predpise na podlagi Zakona o veterinarstvu – za živila živalskega izvora (Uradni list RS, št. 33/01, 110/01-ZGO-1, 45/04-ZdZPKG, 93/2005-ZVMS, 90/2012 - </w:t>
            </w:r>
            <w:proofErr w:type="spellStart"/>
            <w:r w:rsidRPr="00307432">
              <w:rPr>
                <w:rFonts w:asciiTheme="majorHAnsi" w:hAnsiTheme="majorHAnsi" w:cstheme="majorHAnsi"/>
                <w:iCs/>
                <w:sz w:val="22"/>
                <w:szCs w:val="22"/>
              </w:rPr>
              <w:t>ZdZPVHVVR</w:t>
            </w:r>
            <w:proofErr w:type="spellEnd"/>
            <w:r w:rsidRPr="00307432">
              <w:rPr>
                <w:rFonts w:asciiTheme="majorHAnsi" w:hAnsiTheme="majorHAnsi" w:cstheme="majorHAnsi"/>
                <w:iCs/>
                <w:sz w:val="22"/>
                <w:szCs w:val="22"/>
              </w:rPr>
              <w:t xml:space="preserve">), Zakona o veterinarskih merilih skladnosti (Uradni list RS, št. 93/05, 90/12 - </w:t>
            </w:r>
            <w:proofErr w:type="spellStart"/>
            <w:r w:rsidRPr="00307432">
              <w:rPr>
                <w:rFonts w:asciiTheme="majorHAnsi" w:hAnsiTheme="majorHAnsi" w:cstheme="majorHAnsi"/>
                <w:iCs/>
                <w:sz w:val="22"/>
                <w:szCs w:val="22"/>
              </w:rPr>
              <w:t>ZdZPVHVVR</w:t>
            </w:r>
            <w:proofErr w:type="spellEnd"/>
            <w:r w:rsidRPr="00307432">
              <w:rPr>
                <w:rFonts w:asciiTheme="majorHAnsi" w:hAnsiTheme="majorHAnsi" w:cstheme="majorHAnsi"/>
                <w:iCs/>
                <w:sz w:val="22"/>
                <w:szCs w:val="22"/>
              </w:rPr>
              <w:t xml:space="preserve"> in 23/13 - ZZZiv-C), Zakona o kmetijstvu (Uradni list RS, št. 45/08, 57/12, 90/12 - </w:t>
            </w:r>
            <w:proofErr w:type="spellStart"/>
            <w:r w:rsidRPr="00307432">
              <w:rPr>
                <w:rFonts w:asciiTheme="majorHAnsi" w:hAnsiTheme="majorHAnsi" w:cstheme="majorHAnsi"/>
                <w:iCs/>
                <w:sz w:val="22"/>
                <w:szCs w:val="22"/>
              </w:rPr>
              <w:t>ZdZPVHVVR</w:t>
            </w:r>
            <w:proofErr w:type="spellEnd"/>
            <w:r w:rsidR="00B2166B">
              <w:rPr>
                <w:rFonts w:asciiTheme="majorHAnsi" w:hAnsiTheme="majorHAnsi" w:cstheme="majorHAnsi"/>
                <w:iCs/>
                <w:sz w:val="22"/>
                <w:szCs w:val="22"/>
              </w:rPr>
              <w:t xml:space="preserve">, </w:t>
            </w:r>
            <w:r w:rsidR="00B2166B" w:rsidRPr="00B2166B">
              <w:rPr>
                <w:rFonts w:asciiTheme="majorHAnsi" w:hAnsiTheme="majorHAnsi" w:cstheme="majorHAnsi"/>
                <w:iCs/>
                <w:sz w:val="22"/>
                <w:szCs w:val="22"/>
              </w:rPr>
              <w:t xml:space="preserve">26/14, 32/15, 27/17, 22/18, 86/21 – </w:t>
            </w:r>
            <w:proofErr w:type="spellStart"/>
            <w:r w:rsidR="00B2166B" w:rsidRPr="00B2166B">
              <w:rPr>
                <w:rFonts w:asciiTheme="majorHAnsi" w:hAnsiTheme="majorHAnsi" w:cstheme="majorHAnsi"/>
                <w:iCs/>
                <w:sz w:val="22"/>
                <w:szCs w:val="22"/>
              </w:rPr>
              <w:t>odl</w:t>
            </w:r>
            <w:proofErr w:type="spellEnd"/>
            <w:r w:rsidR="00B2166B" w:rsidRPr="00B2166B">
              <w:rPr>
                <w:rFonts w:asciiTheme="majorHAnsi" w:hAnsiTheme="majorHAnsi" w:cstheme="majorHAnsi"/>
                <w:iCs/>
                <w:sz w:val="22"/>
                <w:szCs w:val="22"/>
              </w:rPr>
              <w:t>. US in 123/21</w:t>
            </w:r>
            <w:r w:rsidRPr="00307432">
              <w:rPr>
                <w:rFonts w:asciiTheme="majorHAnsi" w:hAnsiTheme="majorHAnsi" w:cstheme="majorHAnsi"/>
                <w:iCs/>
                <w:sz w:val="22"/>
                <w:szCs w:val="22"/>
              </w:rPr>
              <w:t xml:space="preserve">) in Zakona o krmi (Uradni list RS, št. 127/06, 90/12 - </w:t>
            </w:r>
            <w:proofErr w:type="spellStart"/>
            <w:r w:rsidRPr="00307432">
              <w:rPr>
                <w:rFonts w:asciiTheme="majorHAnsi" w:hAnsiTheme="majorHAnsi" w:cstheme="majorHAnsi"/>
                <w:iCs/>
                <w:sz w:val="22"/>
                <w:szCs w:val="22"/>
              </w:rPr>
              <w:t>ZdZPVHVV</w:t>
            </w:r>
            <w:proofErr w:type="spellEnd"/>
            <w:r w:rsidRPr="00307432">
              <w:rPr>
                <w:rFonts w:asciiTheme="majorHAnsi" w:hAnsiTheme="majorHAnsi" w:cstheme="majorHAnsi"/>
                <w:iCs/>
                <w:sz w:val="22"/>
                <w:szCs w:val="22"/>
              </w:rPr>
              <w:t xml:space="preserve">). Ponudnik upošteva Pravilnik o varnosti hitro zamrznjenih živil (Uradni list RS, št. </w:t>
            </w:r>
            <w:r w:rsidR="00B2166B">
              <w:rPr>
                <w:rFonts w:asciiTheme="majorHAnsi" w:hAnsiTheme="majorHAnsi" w:cstheme="majorHAnsi"/>
                <w:iCs/>
                <w:sz w:val="22"/>
                <w:szCs w:val="22"/>
              </w:rPr>
              <w:t>87/14).</w:t>
            </w:r>
            <w:r w:rsidRPr="00307432">
              <w:rPr>
                <w:rFonts w:asciiTheme="majorHAnsi" w:hAnsiTheme="majorHAnsi" w:cstheme="majorHAnsi"/>
                <w:iCs/>
                <w:sz w:val="22"/>
                <w:szCs w:val="22"/>
              </w:rPr>
              <w:t xml:space="preserve"> </w:t>
            </w:r>
          </w:p>
        </w:tc>
        <w:tc>
          <w:tcPr>
            <w:tcW w:w="3434" w:type="dxa"/>
            <w:gridSpan w:val="2"/>
            <w:vAlign w:val="center"/>
          </w:tcPr>
          <w:p w14:paraId="17F4FA2F"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Obr_6</w:t>
            </w:r>
          </w:p>
        </w:tc>
      </w:tr>
      <w:tr w:rsidR="00307432" w:rsidRPr="00307432" w14:paraId="3DC641C5" w14:textId="77777777" w:rsidTr="001C2CC2">
        <w:tc>
          <w:tcPr>
            <w:tcW w:w="5778" w:type="dxa"/>
          </w:tcPr>
          <w:p w14:paraId="14BC3CBF" w14:textId="77777777" w:rsidR="005A544A" w:rsidRPr="00307432" w:rsidRDefault="005A544A" w:rsidP="008D33E4">
            <w:pPr>
              <w:numPr>
                <w:ilvl w:val="0"/>
                <w:numId w:val="8"/>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Ponudnik zagotavlja, da so proizvodi proizvedeni skladno s proizvajalnimi specifikacijami ter pripadajočimi HACCP študijami.</w:t>
            </w:r>
          </w:p>
          <w:p w14:paraId="14732A54" w14:textId="77777777" w:rsidR="005A544A" w:rsidRPr="00307432" w:rsidRDefault="005A544A" w:rsidP="008D33E4">
            <w:p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 xml:space="preserve">Vzpostavljen zahtevan sistem HACCP notranjega nadzora mora zagotavljati neoporečnost izdelkov in vključevati: </w:t>
            </w:r>
          </w:p>
          <w:p w14:paraId="212BA22C" w14:textId="77777777" w:rsidR="005A544A" w:rsidRPr="00307432" w:rsidRDefault="005A544A" w:rsidP="008D33E4">
            <w:pPr>
              <w:numPr>
                <w:ilvl w:val="0"/>
                <w:numId w:val="9"/>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 xml:space="preserve">mikrobiološko kontrolo (izdelkov, surovin, delovnih površin), </w:t>
            </w:r>
          </w:p>
          <w:p w14:paraId="21F93AAB" w14:textId="77777777" w:rsidR="005A544A" w:rsidRPr="00307432" w:rsidRDefault="005A544A" w:rsidP="008D33E4">
            <w:pPr>
              <w:numPr>
                <w:ilvl w:val="0"/>
                <w:numId w:val="9"/>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 xml:space="preserve">kontrolo postopkov in procesov (sprejem, predelava in iz dobava, čistoča, zdravstvena ustreznost vode, dezinsekcija in deratizacija, temperature), </w:t>
            </w:r>
          </w:p>
          <w:p w14:paraId="714C6CF0" w14:textId="77777777" w:rsidR="005A544A" w:rsidRPr="00307432" w:rsidRDefault="005A544A" w:rsidP="008D33E4">
            <w:pPr>
              <w:numPr>
                <w:ilvl w:val="0"/>
                <w:numId w:val="9"/>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 xml:space="preserve">utečen sistem izobraževanja in usposabljanja osebja, </w:t>
            </w:r>
          </w:p>
          <w:p w14:paraId="1BFC2395" w14:textId="77777777" w:rsidR="005A544A" w:rsidRPr="00307432" w:rsidRDefault="005A544A" w:rsidP="008D33E4">
            <w:pPr>
              <w:numPr>
                <w:ilvl w:val="0"/>
                <w:numId w:val="9"/>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 xml:space="preserve">plan HACCP, </w:t>
            </w:r>
          </w:p>
          <w:p w14:paraId="32EDD04A" w14:textId="77777777" w:rsidR="005A544A" w:rsidRPr="00307432" w:rsidRDefault="005A544A" w:rsidP="008D33E4">
            <w:pPr>
              <w:numPr>
                <w:ilvl w:val="0"/>
                <w:numId w:val="9"/>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inšpekcijski nadzor.</w:t>
            </w:r>
          </w:p>
        </w:tc>
        <w:tc>
          <w:tcPr>
            <w:tcW w:w="3434" w:type="dxa"/>
            <w:gridSpan w:val="2"/>
            <w:vAlign w:val="center"/>
          </w:tcPr>
          <w:p w14:paraId="685C7375"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Obr_6</w:t>
            </w:r>
          </w:p>
        </w:tc>
      </w:tr>
      <w:tr w:rsidR="00307432" w:rsidRPr="00307432" w14:paraId="420EEC7F" w14:textId="77777777" w:rsidTr="001C2CC2">
        <w:tc>
          <w:tcPr>
            <w:tcW w:w="5778" w:type="dxa"/>
          </w:tcPr>
          <w:p w14:paraId="79D5FC7A" w14:textId="57DE1F7C" w:rsidR="005A544A" w:rsidRPr="00307432" w:rsidRDefault="005A544A" w:rsidP="008D33E4">
            <w:pPr>
              <w:numPr>
                <w:ilvl w:val="0"/>
                <w:numId w:val="8"/>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Ponudnik upošteva obveznosti Uredbe o izvajanju delov določenih uredb Skupnosti glede živil, higiene živil in uradnega nadzora nad živili (Uradni list RS, št. 72/10).</w:t>
            </w:r>
          </w:p>
        </w:tc>
        <w:tc>
          <w:tcPr>
            <w:tcW w:w="3434" w:type="dxa"/>
            <w:gridSpan w:val="2"/>
            <w:vAlign w:val="center"/>
          </w:tcPr>
          <w:p w14:paraId="2143D353"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Obr_6</w:t>
            </w:r>
          </w:p>
        </w:tc>
      </w:tr>
      <w:tr w:rsidR="00307432" w:rsidRPr="00307432" w14:paraId="10359466" w14:textId="77777777" w:rsidTr="001C2CC2">
        <w:tc>
          <w:tcPr>
            <w:tcW w:w="5778" w:type="dxa"/>
          </w:tcPr>
          <w:p w14:paraId="519399B4" w14:textId="3A626CB5" w:rsidR="005A544A" w:rsidRPr="00307432" w:rsidRDefault="005A544A" w:rsidP="008D33E4">
            <w:pPr>
              <w:numPr>
                <w:ilvl w:val="0"/>
                <w:numId w:val="8"/>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Ponudnik upošteva uredbo Komisije (ES), št. 37/2005, o spremljanju temperature v prevoznih sredstvih, skladiščih in pri shranjevanju hitro zamrznjenih živil, namenjenih za prehrano ljudi (Uradni list RS, št. 10/05, st. 18), z vsemi spremembami.</w:t>
            </w:r>
          </w:p>
        </w:tc>
        <w:tc>
          <w:tcPr>
            <w:tcW w:w="3434" w:type="dxa"/>
            <w:gridSpan w:val="2"/>
            <w:vAlign w:val="center"/>
          </w:tcPr>
          <w:p w14:paraId="267C78DE"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Obr_6</w:t>
            </w:r>
          </w:p>
        </w:tc>
      </w:tr>
      <w:tr w:rsidR="00307432" w:rsidRPr="00307432" w14:paraId="062FE7F0" w14:textId="77777777" w:rsidTr="001C2CC2">
        <w:tc>
          <w:tcPr>
            <w:tcW w:w="5778" w:type="dxa"/>
          </w:tcPr>
          <w:p w14:paraId="728AC5EC" w14:textId="496CE003" w:rsidR="005A544A" w:rsidRPr="00307432" w:rsidRDefault="005A544A" w:rsidP="008D33E4">
            <w:pPr>
              <w:numPr>
                <w:ilvl w:val="0"/>
                <w:numId w:val="8"/>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 xml:space="preserve">Ponudnik upošteva Uredbo o izvajanju uredb Sveta in Komisije (ES) o onesnaževalih v živilih (Uradni list RS, </w:t>
            </w:r>
            <w:r w:rsidRPr="00307432">
              <w:rPr>
                <w:rFonts w:asciiTheme="majorHAnsi" w:hAnsiTheme="majorHAnsi" w:cstheme="majorHAnsi"/>
                <w:iCs/>
                <w:sz w:val="22"/>
                <w:szCs w:val="22"/>
              </w:rPr>
              <w:lastRenderedPageBreak/>
              <w:t xml:space="preserve">št. 27/07, 38/10 in 57/11), Uredbo Sveta (EGS), št. 315/93, o določitvi postopkov Skupnosti za </w:t>
            </w:r>
            <w:proofErr w:type="spellStart"/>
            <w:r w:rsidRPr="00307432">
              <w:rPr>
                <w:rFonts w:asciiTheme="majorHAnsi" w:hAnsiTheme="majorHAnsi" w:cstheme="majorHAnsi"/>
                <w:iCs/>
                <w:sz w:val="22"/>
                <w:szCs w:val="22"/>
              </w:rPr>
              <w:t>kontaminate</w:t>
            </w:r>
            <w:proofErr w:type="spellEnd"/>
            <w:r w:rsidRPr="00307432">
              <w:rPr>
                <w:rFonts w:asciiTheme="majorHAnsi" w:hAnsiTheme="majorHAnsi" w:cstheme="majorHAnsi"/>
                <w:iCs/>
                <w:sz w:val="22"/>
                <w:szCs w:val="22"/>
              </w:rPr>
              <w:t xml:space="preserve"> v hrani (UL L št. 37/93, str. 1.), Uredbo (ES) Komisije št. 1881/06 o določitvi mejnih vrednosti nekaterih onesnaževal v živilih (UL L št. 364, str. 5).</w:t>
            </w:r>
          </w:p>
        </w:tc>
        <w:tc>
          <w:tcPr>
            <w:tcW w:w="3434" w:type="dxa"/>
            <w:gridSpan w:val="2"/>
            <w:vAlign w:val="center"/>
          </w:tcPr>
          <w:p w14:paraId="50D7E9C4"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lastRenderedPageBreak/>
              <w:t>Obr_6</w:t>
            </w:r>
          </w:p>
        </w:tc>
      </w:tr>
      <w:tr w:rsidR="00307432" w:rsidRPr="00307432" w14:paraId="14FF84A8" w14:textId="77777777" w:rsidTr="001C2CC2">
        <w:tc>
          <w:tcPr>
            <w:tcW w:w="5778" w:type="dxa"/>
          </w:tcPr>
          <w:p w14:paraId="76E18C98" w14:textId="77777777" w:rsidR="005A544A" w:rsidRPr="00307432" w:rsidRDefault="005A544A" w:rsidP="008D33E4">
            <w:pPr>
              <w:numPr>
                <w:ilvl w:val="0"/>
                <w:numId w:val="8"/>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Ponudnik zagotavlja zahtevane letne količine blaga.</w:t>
            </w:r>
          </w:p>
        </w:tc>
        <w:tc>
          <w:tcPr>
            <w:tcW w:w="3434" w:type="dxa"/>
            <w:gridSpan w:val="2"/>
            <w:vAlign w:val="center"/>
          </w:tcPr>
          <w:p w14:paraId="45DB9C14"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Obr_7</w:t>
            </w:r>
          </w:p>
        </w:tc>
      </w:tr>
      <w:tr w:rsidR="00307432" w:rsidRPr="00307432" w14:paraId="449F0BE9" w14:textId="77777777" w:rsidTr="001C2CC2">
        <w:tc>
          <w:tcPr>
            <w:tcW w:w="5778" w:type="dxa"/>
          </w:tcPr>
          <w:p w14:paraId="2990EF42" w14:textId="3F7C3DF5" w:rsidR="005A544A" w:rsidRPr="00307432" w:rsidRDefault="005A544A" w:rsidP="008D33E4">
            <w:pPr>
              <w:numPr>
                <w:ilvl w:val="0"/>
                <w:numId w:val="8"/>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 xml:space="preserve">Ponudnik zagotavlja dostavo blaga </w:t>
            </w:r>
            <w:proofErr w:type="spellStart"/>
            <w:r w:rsidRPr="00307432">
              <w:rPr>
                <w:rFonts w:asciiTheme="majorHAnsi" w:hAnsiTheme="majorHAnsi" w:cstheme="majorHAnsi"/>
                <w:iCs/>
                <w:sz w:val="22"/>
                <w:szCs w:val="22"/>
              </w:rPr>
              <w:t>fco</w:t>
            </w:r>
            <w:proofErr w:type="spellEnd"/>
            <w:r w:rsidRPr="00307432">
              <w:rPr>
                <w:rFonts w:asciiTheme="majorHAnsi" w:hAnsiTheme="majorHAnsi" w:cstheme="majorHAnsi"/>
                <w:iCs/>
                <w:sz w:val="22"/>
                <w:szCs w:val="22"/>
              </w:rPr>
              <w:t xml:space="preserve"> skladišče naročnika razloženo in odzivni čas en de</w:t>
            </w:r>
            <w:r w:rsidR="00B2166B">
              <w:rPr>
                <w:rFonts w:asciiTheme="majorHAnsi" w:hAnsiTheme="majorHAnsi" w:cstheme="majorHAnsi"/>
                <w:iCs/>
                <w:sz w:val="22"/>
                <w:szCs w:val="22"/>
              </w:rPr>
              <w:t>lo</w:t>
            </w:r>
            <w:r w:rsidRPr="00307432">
              <w:rPr>
                <w:rFonts w:asciiTheme="majorHAnsi" w:hAnsiTheme="majorHAnsi" w:cstheme="majorHAnsi"/>
                <w:iCs/>
                <w:sz w:val="22"/>
                <w:szCs w:val="22"/>
              </w:rPr>
              <w:t>vni dan (24 ur).</w:t>
            </w:r>
          </w:p>
        </w:tc>
        <w:tc>
          <w:tcPr>
            <w:tcW w:w="3434" w:type="dxa"/>
            <w:gridSpan w:val="2"/>
            <w:vAlign w:val="center"/>
          </w:tcPr>
          <w:p w14:paraId="383782BB"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Obr_7</w:t>
            </w:r>
          </w:p>
        </w:tc>
      </w:tr>
      <w:tr w:rsidR="005A544A" w:rsidRPr="00307432" w14:paraId="1D7776F5" w14:textId="77777777" w:rsidTr="001C2CC2">
        <w:tc>
          <w:tcPr>
            <w:tcW w:w="5778" w:type="dxa"/>
          </w:tcPr>
          <w:p w14:paraId="2498CA87" w14:textId="77777777" w:rsidR="005A544A" w:rsidRPr="00307432" w:rsidRDefault="005A544A" w:rsidP="008D33E4">
            <w:pPr>
              <w:numPr>
                <w:ilvl w:val="0"/>
                <w:numId w:val="8"/>
              </w:numPr>
              <w:autoSpaceDE w:val="0"/>
              <w:autoSpaceDN w:val="0"/>
              <w:adjustRightInd w:val="0"/>
              <w:spacing w:line="276" w:lineRule="auto"/>
              <w:rPr>
                <w:rFonts w:asciiTheme="majorHAnsi" w:hAnsiTheme="majorHAnsi" w:cstheme="majorHAnsi"/>
                <w:iCs/>
                <w:sz w:val="22"/>
                <w:szCs w:val="22"/>
              </w:rPr>
            </w:pPr>
            <w:r w:rsidRPr="00307432">
              <w:rPr>
                <w:rFonts w:asciiTheme="majorHAnsi" w:hAnsiTheme="majorHAnsi" w:cstheme="majorHAnsi"/>
                <w:iCs/>
                <w:sz w:val="22"/>
                <w:szCs w:val="22"/>
              </w:rPr>
              <w:t xml:space="preserve">Ponudnik zagotavlja </w:t>
            </w:r>
            <w:r w:rsidRPr="00B2166B">
              <w:rPr>
                <w:rFonts w:asciiTheme="majorHAnsi" w:hAnsiTheme="majorHAnsi" w:cstheme="majorHAnsi"/>
                <w:iCs/>
                <w:sz w:val="22"/>
                <w:szCs w:val="22"/>
                <w:u w:val="single"/>
              </w:rPr>
              <w:t>odvoz povratne</w:t>
            </w:r>
            <w:r w:rsidRPr="00307432">
              <w:rPr>
                <w:rFonts w:asciiTheme="majorHAnsi" w:hAnsiTheme="majorHAnsi" w:cstheme="majorHAnsi"/>
                <w:iCs/>
                <w:sz w:val="22"/>
                <w:szCs w:val="22"/>
              </w:rPr>
              <w:t xml:space="preserve"> embalaže ter jo po potrebi reciklira ali ponovno uporabi.</w:t>
            </w:r>
          </w:p>
        </w:tc>
        <w:tc>
          <w:tcPr>
            <w:tcW w:w="3434" w:type="dxa"/>
            <w:gridSpan w:val="2"/>
            <w:vAlign w:val="center"/>
          </w:tcPr>
          <w:p w14:paraId="149E7191" w14:textId="77777777" w:rsidR="005A544A" w:rsidRPr="00307432" w:rsidRDefault="005A544A" w:rsidP="008D33E4">
            <w:pPr>
              <w:autoSpaceDE w:val="0"/>
              <w:autoSpaceDN w:val="0"/>
              <w:adjustRightInd w:val="0"/>
              <w:spacing w:line="276" w:lineRule="auto"/>
              <w:jc w:val="center"/>
              <w:rPr>
                <w:rFonts w:asciiTheme="majorHAnsi" w:hAnsiTheme="majorHAnsi" w:cstheme="majorHAnsi"/>
                <w:iCs/>
                <w:sz w:val="22"/>
                <w:szCs w:val="22"/>
              </w:rPr>
            </w:pPr>
            <w:r w:rsidRPr="00307432">
              <w:rPr>
                <w:rFonts w:asciiTheme="majorHAnsi" w:hAnsiTheme="majorHAnsi" w:cstheme="majorHAnsi"/>
                <w:iCs/>
                <w:sz w:val="22"/>
                <w:szCs w:val="22"/>
              </w:rPr>
              <w:t>Obr_7</w:t>
            </w:r>
          </w:p>
        </w:tc>
      </w:tr>
    </w:tbl>
    <w:p w14:paraId="0B1B6016" w14:textId="77777777" w:rsidR="005A544A" w:rsidRPr="00307432" w:rsidRDefault="005A544A" w:rsidP="008D33E4">
      <w:pPr>
        <w:autoSpaceDE w:val="0"/>
        <w:autoSpaceDN w:val="0"/>
        <w:adjustRightInd w:val="0"/>
        <w:spacing w:line="276" w:lineRule="auto"/>
        <w:rPr>
          <w:rFonts w:asciiTheme="majorHAnsi" w:hAnsiTheme="majorHAnsi" w:cstheme="majorHAnsi"/>
          <w:bCs/>
          <w:iCs/>
          <w:sz w:val="22"/>
          <w:szCs w:val="22"/>
        </w:rPr>
      </w:pPr>
    </w:p>
    <w:p w14:paraId="3441DF9E" w14:textId="77777777" w:rsidR="005A544A" w:rsidRPr="00307432" w:rsidRDefault="005A544A" w:rsidP="008D33E4">
      <w:pPr>
        <w:autoSpaceDE w:val="0"/>
        <w:autoSpaceDN w:val="0"/>
        <w:adjustRightInd w:val="0"/>
        <w:spacing w:line="276" w:lineRule="auto"/>
        <w:jc w:val="both"/>
        <w:rPr>
          <w:rFonts w:asciiTheme="majorHAnsi" w:hAnsiTheme="majorHAnsi" w:cstheme="majorHAnsi"/>
          <w:bCs/>
          <w:iCs/>
          <w:sz w:val="22"/>
          <w:szCs w:val="22"/>
        </w:rPr>
      </w:pPr>
      <w:r w:rsidRPr="00307432">
        <w:rPr>
          <w:rFonts w:asciiTheme="majorHAnsi" w:hAnsiTheme="majorHAnsi" w:cstheme="majorHAnsi"/>
          <w:bCs/>
          <w:iCs/>
          <w:sz w:val="22"/>
          <w:szCs w:val="22"/>
        </w:rPr>
        <w:t>Če država, v kateri ima kandidat oziroma ponudnik svoj sedež, ne izdaja dokumentov, bo naročnik namesto pisnega dokazila sprejel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p w14:paraId="5E2C9001" w14:textId="77777777" w:rsidR="005A544A" w:rsidRPr="00307432" w:rsidRDefault="005A544A" w:rsidP="008D33E4">
      <w:pPr>
        <w:autoSpaceDE w:val="0"/>
        <w:autoSpaceDN w:val="0"/>
        <w:adjustRightInd w:val="0"/>
        <w:spacing w:line="276" w:lineRule="auto"/>
        <w:rPr>
          <w:rFonts w:asciiTheme="majorHAnsi" w:hAnsiTheme="majorHAnsi" w:cstheme="majorHAnsi"/>
          <w:bCs/>
          <w:iCs/>
          <w:sz w:val="22"/>
          <w:szCs w:val="22"/>
        </w:rPr>
      </w:pPr>
    </w:p>
    <w:p w14:paraId="6E9D6DDF" w14:textId="77777777" w:rsidR="005A544A" w:rsidRPr="00307432" w:rsidRDefault="005A544A"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V primeru ponudbe s podizvajalci ponudbi priloži izpolnjen ESPD obrazec za vsakega od podizvajalcev, v primeru skupne ponudbe za vsakega od partnerjev v skupni ponudbi, v primeru, da ponudnik uporablja zmogljivosti drugih subjektov, morajo pogoje izpolniti tudi subjekti, katerih zmogljivosti uporablja ponudnik.</w:t>
      </w:r>
    </w:p>
    <w:p w14:paraId="288CF95A" w14:textId="77777777" w:rsidR="005A544A" w:rsidRPr="00307432" w:rsidRDefault="005A544A" w:rsidP="008D33E4">
      <w:pPr>
        <w:autoSpaceDE w:val="0"/>
        <w:autoSpaceDN w:val="0"/>
        <w:adjustRightInd w:val="0"/>
        <w:spacing w:line="276" w:lineRule="auto"/>
        <w:rPr>
          <w:rFonts w:asciiTheme="majorHAnsi" w:hAnsiTheme="majorHAnsi" w:cstheme="majorHAnsi"/>
          <w:bCs/>
          <w:iCs/>
          <w:sz w:val="22"/>
          <w:szCs w:val="22"/>
        </w:rPr>
      </w:pPr>
    </w:p>
    <w:p w14:paraId="4346B68E" w14:textId="77777777" w:rsidR="005A544A" w:rsidRPr="00307432" w:rsidRDefault="005A544A"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Gospodarski subjekt naročnikov obrazec ESPD (datoteka XML) uvozi na spletni strani Portala javnih naročil/ESPD: http://www.enarocanje.si/_ESPD/ in v njega neposredno vnese zahtevane podatke.</w:t>
      </w:r>
    </w:p>
    <w:p w14:paraId="0AD63CA8" w14:textId="77777777" w:rsidR="005A544A" w:rsidRPr="00307432" w:rsidRDefault="005A544A" w:rsidP="008D33E4">
      <w:pPr>
        <w:autoSpaceDE w:val="0"/>
        <w:autoSpaceDN w:val="0"/>
        <w:adjustRightInd w:val="0"/>
        <w:spacing w:line="276" w:lineRule="auto"/>
        <w:rPr>
          <w:rFonts w:asciiTheme="majorHAnsi" w:hAnsiTheme="majorHAnsi" w:cstheme="majorHAnsi"/>
          <w:bCs/>
          <w:iCs/>
          <w:sz w:val="22"/>
          <w:szCs w:val="22"/>
        </w:rPr>
      </w:pPr>
    </w:p>
    <w:p w14:paraId="57E1AF0E" w14:textId="77777777" w:rsidR="005A544A" w:rsidRPr="00307432" w:rsidRDefault="005A544A"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307432">
        <w:rPr>
          <w:rFonts w:asciiTheme="majorHAnsi" w:hAnsiTheme="majorHAnsi" w:cstheme="majorHAnsi"/>
          <w:bCs/>
          <w:iCs/>
          <w:sz w:val="22"/>
          <w:szCs w:val="22"/>
        </w:rPr>
        <w:t>xml</w:t>
      </w:r>
      <w:proofErr w:type="spellEnd"/>
      <w:r w:rsidRPr="00307432">
        <w:rPr>
          <w:rFonts w:asciiTheme="majorHAnsi" w:hAnsiTheme="majorHAnsi" w:cstheme="majorHAnsi"/>
          <w:bCs/>
          <w:iCs/>
          <w:sz w:val="22"/>
          <w:szCs w:val="22"/>
        </w:rPr>
        <w:t xml:space="preserve">. obliki in bo podpisan hkrati s podpisom ponudbe. </w:t>
      </w:r>
    </w:p>
    <w:p w14:paraId="08058481" w14:textId="77777777" w:rsidR="005A544A" w:rsidRPr="00307432" w:rsidRDefault="005A544A" w:rsidP="008D33E4">
      <w:pPr>
        <w:autoSpaceDE w:val="0"/>
        <w:autoSpaceDN w:val="0"/>
        <w:adjustRightInd w:val="0"/>
        <w:spacing w:line="276" w:lineRule="auto"/>
        <w:rPr>
          <w:rFonts w:asciiTheme="majorHAnsi" w:hAnsiTheme="majorHAnsi" w:cstheme="majorHAnsi"/>
          <w:bCs/>
          <w:iCs/>
          <w:sz w:val="22"/>
          <w:szCs w:val="22"/>
        </w:rPr>
      </w:pPr>
    </w:p>
    <w:p w14:paraId="56B9093A" w14:textId="77777777" w:rsidR="005A544A" w:rsidRPr="00307432" w:rsidRDefault="005A544A"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 xml:space="preserve">Za ostale sodelujoče ponudnik v razdelek »ESPD – ostali sodelujoči« priloži podpisane ESPD v </w:t>
      </w:r>
      <w:proofErr w:type="spellStart"/>
      <w:r w:rsidRPr="00307432">
        <w:rPr>
          <w:rFonts w:asciiTheme="majorHAnsi" w:hAnsiTheme="majorHAnsi" w:cstheme="majorHAnsi"/>
          <w:bCs/>
          <w:iCs/>
          <w:sz w:val="22"/>
          <w:szCs w:val="22"/>
        </w:rPr>
        <w:t>pdf</w:t>
      </w:r>
      <w:proofErr w:type="spellEnd"/>
      <w:r w:rsidRPr="00307432">
        <w:rPr>
          <w:rFonts w:asciiTheme="majorHAnsi" w:hAnsiTheme="majorHAnsi" w:cstheme="majorHAnsi"/>
          <w:bCs/>
          <w:iCs/>
          <w:sz w:val="22"/>
          <w:szCs w:val="22"/>
        </w:rPr>
        <w:t xml:space="preserve">. obliki, ali v elektronski obliki podpisan </w:t>
      </w:r>
      <w:proofErr w:type="spellStart"/>
      <w:r w:rsidRPr="00307432">
        <w:rPr>
          <w:rFonts w:asciiTheme="majorHAnsi" w:hAnsiTheme="majorHAnsi" w:cstheme="majorHAnsi"/>
          <w:bCs/>
          <w:iCs/>
          <w:sz w:val="22"/>
          <w:szCs w:val="22"/>
        </w:rPr>
        <w:t>xml</w:t>
      </w:r>
      <w:proofErr w:type="spellEnd"/>
      <w:r w:rsidRPr="00307432">
        <w:rPr>
          <w:rFonts w:asciiTheme="majorHAnsi" w:hAnsiTheme="majorHAnsi" w:cstheme="majorHAnsi"/>
          <w:bCs/>
          <w:iCs/>
          <w:sz w:val="22"/>
          <w:szCs w:val="22"/>
        </w:rPr>
        <w:t xml:space="preserve">. </w:t>
      </w:r>
    </w:p>
    <w:p w14:paraId="13A3D109" w14:textId="77777777" w:rsidR="005A544A" w:rsidRPr="00307432" w:rsidRDefault="005A544A" w:rsidP="008D33E4">
      <w:pPr>
        <w:autoSpaceDE w:val="0"/>
        <w:autoSpaceDN w:val="0"/>
        <w:adjustRightInd w:val="0"/>
        <w:spacing w:line="276" w:lineRule="auto"/>
        <w:rPr>
          <w:rFonts w:asciiTheme="majorHAnsi" w:hAnsiTheme="majorHAnsi" w:cstheme="majorHAnsi"/>
          <w:bCs/>
          <w:iCs/>
          <w:sz w:val="22"/>
          <w:szCs w:val="22"/>
        </w:rPr>
      </w:pPr>
    </w:p>
    <w:p w14:paraId="0E970D61" w14:textId="77777777" w:rsidR="005A544A" w:rsidRPr="00307432" w:rsidRDefault="005A544A" w:rsidP="008D33E4">
      <w:pPr>
        <w:autoSpaceDE w:val="0"/>
        <w:autoSpaceDN w:val="0"/>
        <w:adjustRightInd w:val="0"/>
        <w:spacing w:line="276" w:lineRule="auto"/>
        <w:rPr>
          <w:rFonts w:asciiTheme="majorHAnsi" w:hAnsiTheme="majorHAnsi" w:cstheme="majorHAnsi"/>
          <w:bCs/>
          <w:iCs/>
          <w:sz w:val="22"/>
          <w:szCs w:val="22"/>
        </w:rPr>
      </w:pPr>
      <w:r w:rsidRPr="00307432">
        <w:rPr>
          <w:rFonts w:asciiTheme="majorHAnsi" w:hAnsiTheme="majorHAnsi" w:cstheme="majorHAnsi"/>
          <w:bCs/>
          <w:iCs/>
          <w:sz w:val="22"/>
          <w:szCs w:val="22"/>
        </w:rPr>
        <w:t>Naročnik lahko ponudnike kadar koli med postopkom pozove, da predložijo vsa dokazila ali del dokazil v zvezi z navedbami v ESPD, če dvomi v resničnost izjav v ESPD.</w:t>
      </w:r>
    </w:p>
    <w:p w14:paraId="53E9042D" w14:textId="77777777" w:rsidR="005A544A" w:rsidRPr="00307432" w:rsidRDefault="005A544A" w:rsidP="008D33E4">
      <w:pPr>
        <w:autoSpaceDE w:val="0"/>
        <w:autoSpaceDN w:val="0"/>
        <w:adjustRightInd w:val="0"/>
        <w:spacing w:line="276" w:lineRule="auto"/>
        <w:rPr>
          <w:rFonts w:asciiTheme="majorHAnsi" w:hAnsiTheme="majorHAnsi" w:cstheme="majorHAnsi"/>
          <w:bCs/>
          <w:iCs/>
          <w:sz w:val="22"/>
          <w:szCs w:val="22"/>
        </w:rPr>
      </w:pPr>
    </w:p>
    <w:p w14:paraId="2D520632" w14:textId="77777777" w:rsidR="005A544A" w:rsidRPr="00307432" w:rsidRDefault="005A544A" w:rsidP="008D33E4">
      <w:pPr>
        <w:autoSpaceDE w:val="0"/>
        <w:autoSpaceDN w:val="0"/>
        <w:adjustRightInd w:val="0"/>
        <w:spacing w:line="276" w:lineRule="auto"/>
        <w:rPr>
          <w:rFonts w:asciiTheme="majorHAnsi" w:hAnsiTheme="majorHAnsi" w:cstheme="majorHAnsi"/>
          <w:bCs/>
          <w:iCs/>
          <w:sz w:val="22"/>
          <w:szCs w:val="22"/>
        </w:rPr>
      </w:pPr>
    </w:p>
    <w:p w14:paraId="234CF909" w14:textId="77777777" w:rsidR="00AA31CB" w:rsidRDefault="00AA31CB">
      <w:pPr>
        <w:rPr>
          <w:rFonts w:asciiTheme="majorHAnsi" w:hAnsiTheme="majorHAnsi" w:cstheme="majorHAnsi"/>
          <w:b/>
          <w:iCs/>
          <w:sz w:val="22"/>
          <w:szCs w:val="22"/>
        </w:rPr>
      </w:pPr>
      <w:r>
        <w:rPr>
          <w:rFonts w:asciiTheme="majorHAnsi" w:hAnsiTheme="majorHAnsi" w:cstheme="majorHAnsi"/>
          <w:b/>
          <w:iCs/>
          <w:sz w:val="22"/>
          <w:szCs w:val="22"/>
        </w:rPr>
        <w:br w:type="page"/>
      </w:r>
    </w:p>
    <w:p w14:paraId="3EC46975" w14:textId="6B5E7F77" w:rsidR="005A544A" w:rsidRPr="00307432" w:rsidRDefault="005A544A" w:rsidP="008D33E4">
      <w:pPr>
        <w:numPr>
          <w:ilvl w:val="0"/>
          <w:numId w:val="2"/>
        </w:numPr>
        <w:autoSpaceDE w:val="0"/>
        <w:autoSpaceDN w:val="0"/>
        <w:adjustRightInd w:val="0"/>
        <w:spacing w:line="276" w:lineRule="auto"/>
        <w:rPr>
          <w:rFonts w:asciiTheme="majorHAnsi" w:hAnsiTheme="majorHAnsi" w:cstheme="majorHAnsi"/>
          <w:b/>
          <w:iCs/>
          <w:sz w:val="22"/>
          <w:szCs w:val="22"/>
        </w:rPr>
      </w:pPr>
      <w:r w:rsidRPr="00307432">
        <w:rPr>
          <w:rFonts w:asciiTheme="majorHAnsi" w:hAnsiTheme="majorHAnsi" w:cstheme="majorHAnsi"/>
          <w:b/>
          <w:iCs/>
          <w:sz w:val="22"/>
          <w:szCs w:val="22"/>
        </w:rPr>
        <w:lastRenderedPageBreak/>
        <w:t>POSEBNI POGOJI</w:t>
      </w:r>
    </w:p>
    <w:p w14:paraId="100E7750" w14:textId="77777777" w:rsidR="005A544A" w:rsidRPr="00307432" w:rsidRDefault="005A544A" w:rsidP="008D33E4">
      <w:pPr>
        <w:autoSpaceDE w:val="0"/>
        <w:autoSpaceDN w:val="0"/>
        <w:adjustRightInd w:val="0"/>
        <w:spacing w:line="276" w:lineRule="auto"/>
        <w:rPr>
          <w:rFonts w:asciiTheme="majorHAnsi" w:hAnsiTheme="majorHAnsi" w:cstheme="majorHAnsi"/>
          <w:b/>
          <w:iCs/>
          <w:sz w:val="22"/>
          <w:szCs w:val="22"/>
        </w:rPr>
      </w:pPr>
    </w:p>
    <w:p w14:paraId="1603E852"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Posebni pogoji izpolnitve okvirnega sporazuma so določeni na koncu vsakega predračuna in veljajo samo za dobavo blaga v tem sklopu.</w:t>
      </w:r>
    </w:p>
    <w:p w14:paraId="2EF4445E"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6BEF94ED"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Naročnik lahko kupuje tudi tiste artikle blaga, ki niso na ponudbenem predračunu, če jih bo potreboval. Te artikle bo naročnik kupoval po ceniku, ki ga bo ponudnik posredoval ob podpisu okvirnega sporazuma.</w:t>
      </w:r>
    </w:p>
    <w:p w14:paraId="61312C93"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3687F392"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Če prodajalec prodaja blago po akcijskih cenah v določenih obdobjih oziroma znižanih cenah, ki so ugodnejše od cen iz ponudbenega predračuna, mora kupca o tem pisno seznaniti in mu ponuditi blago po teh cenah.</w:t>
      </w:r>
    </w:p>
    <w:p w14:paraId="1897FEA9"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1A114BF9"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Izbrani ponudniki bodo pozvani k podpisu okvirnega sporazuma in ga bodo morali podpisati najkasneje v </w:t>
      </w:r>
      <w:r w:rsidRPr="00307432">
        <w:rPr>
          <w:rFonts w:asciiTheme="majorHAnsi" w:hAnsiTheme="majorHAnsi" w:cstheme="majorHAnsi"/>
          <w:b/>
          <w:bCs/>
          <w:iCs/>
          <w:sz w:val="22"/>
          <w:szCs w:val="22"/>
        </w:rPr>
        <w:t>petih</w:t>
      </w:r>
      <w:r w:rsidRPr="00307432">
        <w:rPr>
          <w:rFonts w:asciiTheme="majorHAnsi" w:hAnsiTheme="majorHAnsi" w:cstheme="majorHAnsi"/>
          <w:iCs/>
          <w:sz w:val="22"/>
          <w:szCs w:val="22"/>
        </w:rPr>
        <w:t xml:space="preserve"> dneh po prejemu poziva, v nasprotnem primeru bodo izključeni iz okvirnega sporazuma za čas njegovega trajanja.</w:t>
      </w:r>
    </w:p>
    <w:p w14:paraId="249C5A3D" w14:textId="5AFA8B09" w:rsidR="005A544A" w:rsidRDefault="005A544A" w:rsidP="008D33E4">
      <w:pPr>
        <w:autoSpaceDE w:val="0"/>
        <w:autoSpaceDN w:val="0"/>
        <w:adjustRightInd w:val="0"/>
        <w:spacing w:line="276" w:lineRule="auto"/>
        <w:rPr>
          <w:rFonts w:asciiTheme="majorHAnsi" w:hAnsiTheme="majorHAnsi" w:cstheme="majorHAnsi"/>
          <w:b/>
          <w:iCs/>
          <w:sz w:val="22"/>
          <w:szCs w:val="22"/>
        </w:rPr>
      </w:pPr>
    </w:p>
    <w:p w14:paraId="58B4BE05" w14:textId="77777777" w:rsidR="00AA31CB" w:rsidRPr="00307432" w:rsidRDefault="00AA31CB" w:rsidP="008D33E4">
      <w:pPr>
        <w:autoSpaceDE w:val="0"/>
        <w:autoSpaceDN w:val="0"/>
        <w:adjustRightInd w:val="0"/>
        <w:spacing w:line="276" w:lineRule="auto"/>
        <w:rPr>
          <w:rFonts w:asciiTheme="majorHAnsi" w:hAnsiTheme="majorHAnsi" w:cstheme="majorHAnsi"/>
          <w:b/>
          <w:iCs/>
          <w:sz w:val="22"/>
          <w:szCs w:val="22"/>
        </w:rPr>
      </w:pPr>
    </w:p>
    <w:p w14:paraId="1D3E9447" w14:textId="77777777" w:rsidR="005A544A" w:rsidRPr="00307432" w:rsidRDefault="005A544A" w:rsidP="008D33E4">
      <w:pPr>
        <w:numPr>
          <w:ilvl w:val="0"/>
          <w:numId w:val="2"/>
        </w:numPr>
        <w:autoSpaceDE w:val="0"/>
        <w:autoSpaceDN w:val="0"/>
        <w:adjustRightInd w:val="0"/>
        <w:spacing w:line="276" w:lineRule="auto"/>
        <w:rPr>
          <w:rFonts w:asciiTheme="majorHAnsi" w:hAnsiTheme="majorHAnsi" w:cstheme="majorHAnsi"/>
          <w:b/>
          <w:iCs/>
          <w:sz w:val="22"/>
          <w:szCs w:val="22"/>
        </w:rPr>
      </w:pPr>
      <w:r w:rsidRPr="00307432">
        <w:rPr>
          <w:rFonts w:asciiTheme="majorHAnsi" w:hAnsiTheme="majorHAnsi" w:cstheme="majorHAnsi"/>
          <w:b/>
          <w:iCs/>
          <w:sz w:val="22"/>
          <w:szCs w:val="22"/>
        </w:rPr>
        <w:t>ZAHTEVA NAROČNIKA PO KVALITETI</w:t>
      </w:r>
    </w:p>
    <w:p w14:paraId="04CB3187" w14:textId="77777777" w:rsidR="005A544A" w:rsidRPr="00307432" w:rsidRDefault="005A544A" w:rsidP="008D33E4">
      <w:pPr>
        <w:autoSpaceDE w:val="0"/>
        <w:autoSpaceDN w:val="0"/>
        <w:adjustRightInd w:val="0"/>
        <w:spacing w:line="276" w:lineRule="auto"/>
        <w:rPr>
          <w:rFonts w:asciiTheme="majorHAnsi" w:hAnsiTheme="majorHAnsi" w:cstheme="majorHAnsi"/>
          <w:b/>
          <w:iCs/>
          <w:sz w:val="22"/>
          <w:szCs w:val="22"/>
        </w:rPr>
      </w:pPr>
    </w:p>
    <w:p w14:paraId="0237B155"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7.1</w:t>
      </w:r>
      <w:r w:rsidRPr="00307432">
        <w:rPr>
          <w:rFonts w:asciiTheme="majorHAnsi" w:hAnsiTheme="majorHAnsi" w:cstheme="majorHAnsi"/>
          <w:iCs/>
          <w:sz w:val="22"/>
          <w:szCs w:val="22"/>
        </w:rPr>
        <w:tab/>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2D9AC094"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24DAB82C"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7.2</w:t>
      </w:r>
      <w:r w:rsidRPr="00307432">
        <w:rPr>
          <w:rFonts w:asciiTheme="majorHAnsi" w:hAnsiTheme="majorHAnsi" w:cstheme="majorHAnsi"/>
          <w:iCs/>
          <w:sz w:val="22"/>
          <w:szCs w:val="22"/>
        </w:rPr>
        <w:tab/>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p>
    <w:p w14:paraId="75D8489F"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Velikost konfekcioniranih kosov se določi v dogovoru z naročnikom. Meso mora biti očiščeno veznega tkiva in odvečne maščobe. Na željo naročnika je lahko konfekcionirano meso tudi (vakuumsko) pakirano. Razrez, mletje ali druga obdelava mesa in izdelkov mora biti vključeno v ceno.</w:t>
      </w:r>
    </w:p>
    <w:p w14:paraId="0566F766"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Meso mora biti pakirano v ustrezni embalaži, hrani se pri temperaturi od 0 °C do +4 °C, med prevozom se hladna veriga ne sme prekiniti (transportna sredstva s hladilnimi napravami); središčna T ob prevzemu mora biti od 0 do + 4 °C. </w:t>
      </w:r>
    </w:p>
    <w:p w14:paraId="5A2DAC71"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Odstopanje v teži celotne dobavljene količine pa ne sme biti več kot  ± 2 %. </w:t>
      </w:r>
    </w:p>
    <w:p w14:paraId="253D4138"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Na dobavnici za meso in mesne izdelke mora biti označeno poreklo oz. izvor mesa.</w:t>
      </w:r>
    </w:p>
    <w:p w14:paraId="39FBD6D6"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Na zahtevo naročnika mora dobavitelj naročniku posredovati potrdilo o odkupu živine oz. lastni vzreji, potrdilo veterinarskega zavoda o zdravstvenem stanju pošiljke.</w:t>
      </w:r>
    </w:p>
    <w:p w14:paraId="0D6DB340"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Dobavitelj mora zagotoviti označevanje mesa v skladu z Zakonom o standardizaciji in drugimi predpisi.</w:t>
      </w:r>
    </w:p>
    <w:p w14:paraId="44825A1E"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Ponudnik mora naročniku ponuditi ceno, v kateri je že vključeno </w:t>
      </w:r>
      <w:proofErr w:type="spellStart"/>
      <w:r w:rsidRPr="00307432">
        <w:rPr>
          <w:rFonts w:asciiTheme="majorHAnsi" w:hAnsiTheme="majorHAnsi" w:cstheme="majorHAnsi"/>
          <w:iCs/>
          <w:sz w:val="22"/>
          <w:szCs w:val="22"/>
        </w:rPr>
        <w:t>konfekcioniranje</w:t>
      </w:r>
      <w:proofErr w:type="spellEnd"/>
      <w:r w:rsidRPr="00307432">
        <w:rPr>
          <w:rFonts w:asciiTheme="majorHAnsi" w:hAnsiTheme="majorHAnsi" w:cstheme="majorHAnsi"/>
          <w:iCs/>
          <w:sz w:val="22"/>
          <w:szCs w:val="22"/>
        </w:rPr>
        <w:t xml:space="preserve"> mesa in mesnih izdelkov na podlagi zahtev naročnika (zrezki, mleto meso, kockice, narezana salama, itd.).</w:t>
      </w:r>
    </w:p>
    <w:p w14:paraId="57C80FC2"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lastRenderedPageBreak/>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p>
    <w:p w14:paraId="31115DAB"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Dobavitelj mesnih izdelkov mora naročniku na njegovo zahtevo posredovati poročila oz. izvide o rezultatih mikrobioloških analiz.</w:t>
      </w:r>
    </w:p>
    <w:p w14:paraId="02433AF2"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683916E0"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7.3</w:t>
      </w:r>
      <w:r w:rsidRPr="00307432">
        <w:rPr>
          <w:rFonts w:asciiTheme="majorHAnsi" w:hAnsiTheme="majorHAnsi" w:cstheme="majorHAnsi"/>
          <w:iCs/>
          <w:sz w:val="22"/>
          <w:szCs w:val="22"/>
        </w:rPr>
        <w:tab/>
        <w:t>Meso perutnine mora biti sveže, zdravo, nepoškodovano, higiensko neoporečno in čisto, brez umazanije, krvi in drugih tujkov, brez anatomskih deformacij, podplutb in zdrobljenih kosti. Videz, barva, struktura, konzistenca,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p>
    <w:p w14:paraId="712F7BB9"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Perutninsko meso, pakirano v ustrezni embalaži, se hrani pri temperaturi od –2 °C do +4 °C, med prevozom se hladna veriga ne sme prekiniti (transportna sredstva s hladilnimi napravami).</w:t>
      </w:r>
    </w:p>
    <w:p w14:paraId="45AA4BB6"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Perutninsko meso mora izpolnjevati naslednje minimalne pogoje:</w:t>
      </w:r>
    </w:p>
    <w:p w14:paraId="31276759"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Meso mora biti:</w:t>
      </w:r>
    </w:p>
    <w:p w14:paraId="4FB4A031" w14:textId="77777777" w:rsidR="005A544A" w:rsidRPr="00307432" w:rsidRDefault="005A544A" w:rsidP="008D33E4">
      <w:pPr>
        <w:numPr>
          <w:ilvl w:val="0"/>
          <w:numId w:val="10"/>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nepoškodovano;</w:t>
      </w:r>
    </w:p>
    <w:p w14:paraId="5F724FFD" w14:textId="77777777" w:rsidR="005A544A" w:rsidRPr="00307432" w:rsidRDefault="005A544A" w:rsidP="008D33E4">
      <w:pPr>
        <w:numPr>
          <w:ilvl w:val="0"/>
          <w:numId w:val="10"/>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čisto, brez umazanije, krvi in drugih tujkov;</w:t>
      </w:r>
    </w:p>
    <w:p w14:paraId="3F739518" w14:textId="77777777" w:rsidR="005A544A" w:rsidRPr="00307432" w:rsidRDefault="005A544A" w:rsidP="008D33E4">
      <w:pPr>
        <w:numPr>
          <w:ilvl w:val="0"/>
          <w:numId w:val="10"/>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brez tujega vonja;</w:t>
      </w:r>
    </w:p>
    <w:p w14:paraId="502BA10B" w14:textId="77777777" w:rsidR="005A544A" w:rsidRPr="00307432" w:rsidRDefault="005A544A" w:rsidP="008D33E4">
      <w:pPr>
        <w:numPr>
          <w:ilvl w:val="0"/>
          <w:numId w:val="10"/>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brez prostih vidnih krvnih madežev;</w:t>
      </w:r>
    </w:p>
    <w:p w14:paraId="34CE0F58" w14:textId="77777777" w:rsidR="005A544A" w:rsidRPr="00307432" w:rsidRDefault="005A544A" w:rsidP="008D33E4">
      <w:pPr>
        <w:numPr>
          <w:ilvl w:val="0"/>
          <w:numId w:val="10"/>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brez zdrobljenih kosti in anatomskih deformacij; </w:t>
      </w:r>
    </w:p>
    <w:p w14:paraId="602F6F78" w14:textId="77777777" w:rsidR="005A544A" w:rsidRPr="00307432" w:rsidRDefault="005A544A" w:rsidP="008D33E4">
      <w:pPr>
        <w:numPr>
          <w:ilvl w:val="0"/>
          <w:numId w:val="10"/>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ab/>
        <w:t>brez poškodb in podplutb;</w:t>
      </w:r>
    </w:p>
    <w:p w14:paraId="16D439E5"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v primeru sveže ohlajene perutnine brez znakov zamrznitve.</w:t>
      </w:r>
    </w:p>
    <w:p w14:paraId="66BDBDDC"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Meso, pakirano v ustrezni embalaži, se hrani pri temperaturi od –2 °C do +4 °C, med prevozom se hladna veriga ne sme prekiniti (transportna sredstva s hladilnimi napravami). Središčna T ob prevzemu mora biti od 0 do + 4 °C.</w:t>
      </w:r>
    </w:p>
    <w:p w14:paraId="18299F8E"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0FDABD04"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7.4</w:t>
      </w:r>
      <w:r w:rsidRPr="00307432">
        <w:rPr>
          <w:rFonts w:asciiTheme="majorHAnsi" w:hAnsiTheme="majorHAnsi" w:cstheme="majorHAnsi"/>
          <w:iCs/>
          <w:sz w:val="22"/>
          <w:szCs w:val="22"/>
        </w:rPr>
        <w:tab/>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p>
    <w:p w14:paraId="5591FF4B"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5CFBCCF7"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42F30F13"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7.5</w:t>
      </w:r>
      <w:r w:rsidRPr="00307432">
        <w:rPr>
          <w:rFonts w:asciiTheme="majorHAnsi" w:hAnsiTheme="majorHAnsi" w:cstheme="majorHAnsi"/>
          <w:iCs/>
          <w:sz w:val="22"/>
          <w:szCs w:val="22"/>
        </w:rPr>
        <w:tab/>
        <w:t xml:space="preserve">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w:t>
      </w:r>
      <w:r w:rsidRPr="00307432">
        <w:rPr>
          <w:rFonts w:asciiTheme="majorHAnsi" w:hAnsiTheme="majorHAnsi" w:cstheme="majorHAnsi"/>
          <w:iCs/>
          <w:sz w:val="22"/>
          <w:szCs w:val="22"/>
        </w:rPr>
        <w:lastRenderedPageBreak/>
        <w:t>dovoljeni konzervansi. Izpolnjeni morajo biti vsi pogoji o higienski neoporečnosti živil. Vsi izdelki morajo biti deklarirani skladno s predpisi za splošno označevanje živil.</w:t>
      </w:r>
    </w:p>
    <w:p w14:paraId="01962299"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Zamrznjeno sadje mora smiselno ustrezati določilom za presno sadje. Posamezne jagode ali kosi morajo biti ločeni, brez znakov odmrzovanja in ponovnega zamrzovanja.</w:t>
      </w:r>
    </w:p>
    <w:p w14:paraId="77BA0120"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35CA15A6"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7.6</w:t>
      </w:r>
      <w:r w:rsidRPr="00307432">
        <w:rPr>
          <w:rFonts w:asciiTheme="majorHAnsi" w:hAnsiTheme="majorHAnsi" w:cstheme="majorHAnsi"/>
          <w:iCs/>
          <w:sz w:val="22"/>
          <w:szCs w:val="22"/>
        </w:rPr>
        <w:tab/>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24AD4B69"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2732C746"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7.7</w:t>
      </w:r>
      <w:r w:rsidRPr="00307432">
        <w:rPr>
          <w:rFonts w:asciiTheme="majorHAnsi" w:hAnsiTheme="majorHAnsi" w:cstheme="majorHAnsi"/>
          <w:iCs/>
          <w:sz w:val="22"/>
          <w:szCs w:val="22"/>
        </w:rPr>
        <w:tab/>
        <w:t xml:space="preserve">Sokovi in nektarji morajo biti označeni v skladu s predpisom. Izdelkom je dovoljeno dodajanje vitaminov in mineralov v skladu s predpisom.   </w:t>
      </w:r>
    </w:p>
    <w:p w14:paraId="621390E2"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23AA20BE"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7.8</w:t>
      </w:r>
      <w:r w:rsidRPr="00307432">
        <w:rPr>
          <w:rFonts w:asciiTheme="majorHAnsi" w:hAnsiTheme="majorHAnsi" w:cstheme="majorHAnsi"/>
          <w:iCs/>
          <w:sz w:val="22"/>
          <w:szCs w:val="22"/>
        </w:rPr>
        <w:tab/>
        <w:t xml:space="preserve">Testenine so izdelane z gnetenjem in oblikovanjem mlevskih izdelkov, vode, aditivov in drugih živilskih izdelkov, ki ustrezajo minimalni kakovosti. Navadne testenine so izdelane samo iz mlevskih izdelkov - </w:t>
      </w:r>
      <w:proofErr w:type="spellStart"/>
      <w:r w:rsidRPr="00307432">
        <w:rPr>
          <w:rFonts w:asciiTheme="majorHAnsi" w:hAnsiTheme="majorHAnsi" w:cstheme="majorHAnsi"/>
          <w:iCs/>
          <w:sz w:val="22"/>
          <w:szCs w:val="22"/>
        </w:rPr>
        <w:t>durum</w:t>
      </w:r>
      <w:proofErr w:type="spellEnd"/>
      <w:r w:rsidRPr="00307432">
        <w:rPr>
          <w:rFonts w:asciiTheme="majorHAnsi" w:hAnsiTheme="majorHAnsi" w:cstheme="majorHAnsi"/>
          <w:iCs/>
          <w:sz w:val="22"/>
          <w:szCs w:val="22"/>
        </w:rPr>
        <w:t xml:space="preserve">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p>
    <w:p w14:paraId="50B6EF6A"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Jajčne testenine so izdelane iz mlevskih izdelkov - </w:t>
      </w:r>
      <w:proofErr w:type="spellStart"/>
      <w:r w:rsidRPr="00307432">
        <w:rPr>
          <w:rFonts w:asciiTheme="majorHAnsi" w:hAnsiTheme="majorHAnsi" w:cstheme="majorHAnsi"/>
          <w:iCs/>
          <w:sz w:val="22"/>
          <w:szCs w:val="22"/>
        </w:rPr>
        <w:t>durum</w:t>
      </w:r>
      <w:proofErr w:type="spellEnd"/>
      <w:r w:rsidRPr="00307432">
        <w:rPr>
          <w:rFonts w:asciiTheme="majorHAnsi" w:hAnsiTheme="majorHAnsi" w:cstheme="majorHAnsi"/>
          <w:iCs/>
          <w:sz w:val="22"/>
          <w:szCs w:val="22"/>
        </w:rPr>
        <w:t xml:space="preserve"> moka, vode in jajc in morajo vsebovati najmanj 3 jajca, ki se v skladu s predpisi o kakovosti jajc razvrščajo v razred D, ali najmanj 124 g jajčnega </w:t>
      </w:r>
      <w:proofErr w:type="spellStart"/>
      <w:r w:rsidRPr="00307432">
        <w:rPr>
          <w:rFonts w:asciiTheme="majorHAnsi" w:hAnsiTheme="majorHAnsi" w:cstheme="majorHAnsi"/>
          <w:iCs/>
          <w:sz w:val="22"/>
          <w:szCs w:val="22"/>
        </w:rPr>
        <w:t>melanža</w:t>
      </w:r>
      <w:proofErr w:type="spellEnd"/>
      <w:r w:rsidRPr="00307432">
        <w:rPr>
          <w:rFonts w:asciiTheme="majorHAnsi" w:hAnsiTheme="majorHAnsi" w:cstheme="majorHAnsi"/>
          <w:iCs/>
          <w:sz w:val="22"/>
          <w:szCs w:val="22"/>
        </w:rPr>
        <w:t xml:space="preserve"> ali ustrezno količino jajčnega prahu na 1 kg mlevskih izdelkov.</w:t>
      </w:r>
    </w:p>
    <w:p w14:paraId="150B9FE9"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7A025E6B"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7.9</w:t>
      </w:r>
      <w:r w:rsidRPr="00307432">
        <w:rPr>
          <w:rFonts w:asciiTheme="majorHAnsi" w:hAnsiTheme="majorHAnsi" w:cstheme="majorHAnsi"/>
          <w:iCs/>
          <w:sz w:val="22"/>
          <w:szCs w:val="22"/>
        </w:rPr>
        <w:tab/>
        <w:t xml:space="preserve">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 </w:t>
      </w:r>
    </w:p>
    <w:p w14:paraId="47ED3897"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72A0CD4C"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7.10</w:t>
      </w:r>
      <w:r w:rsidRPr="00307432">
        <w:rPr>
          <w:rFonts w:asciiTheme="majorHAnsi" w:hAnsiTheme="majorHAnsi" w:cstheme="majorHAnsi"/>
          <w:iCs/>
          <w:sz w:val="22"/>
          <w:szCs w:val="22"/>
        </w:rPr>
        <w:tab/>
        <w:t>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w:t>
      </w:r>
    </w:p>
    <w:p w14:paraId="1DF0D1A6"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rsidRPr="00307432">
        <w:rPr>
          <w:rFonts w:asciiTheme="majorHAnsi" w:hAnsiTheme="majorHAnsi" w:cstheme="majorHAnsi"/>
          <w:iCs/>
          <w:sz w:val="22"/>
          <w:szCs w:val="22"/>
        </w:rPr>
        <w:t>oleinata</w:t>
      </w:r>
      <w:proofErr w:type="spellEnd"/>
      <w:r w:rsidRPr="00307432">
        <w:rPr>
          <w:rFonts w:asciiTheme="majorHAnsi" w:hAnsiTheme="majorHAnsi" w:cstheme="majorHAnsi"/>
          <w:iCs/>
          <w:sz w:val="22"/>
          <w:szCs w:val="22"/>
        </w:rPr>
        <w:t>).</w:t>
      </w:r>
    </w:p>
    <w:p w14:paraId="3AA79CA8"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w:t>
      </w:r>
      <w:proofErr w:type="spellStart"/>
      <w:r w:rsidRPr="00307432">
        <w:rPr>
          <w:rFonts w:asciiTheme="majorHAnsi" w:hAnsiTheme="majorHAnsi" w:cstheme="majorHAnsi"/>
          <w:iCs/>
          <w:sz w:val="22"/>
          <w:szCs w:val="22"/>
        </w:rPr>
        <w:t>stigmastadienov</w:t>
      </w:r>
      <w:proofErr w:type="spellEnd"/>
      <w:r w:rsidRPr="00307432">
        <w:rPr>
          <w:rFonts w:asciiTheme="majorHAnsi" w:hAnsiTheme="majorHAnsi" w:cstheme="majorHAnsi"/>
          <w:iCs/>
          <w:sz w:val="22"/>
          <w:szCs w:val="22"/>
        </w:rPr>
        <w:t>.</w:t>
      </w:r>
    </w:p>
    <w:p w14:paraId="4B319A38"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lastRenderedPageBreak/>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48F6313B"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27CB8AF0"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7.11</w:t>
      </w:r>
      <w:r w:rsidRPr="00307432">
        <w:rPr>
          <w:rFonts w:asciiTheme="majorHAnsi" w:hAnsiTheme="majorHAnsi" w:cstheme="majorHAnsi"/>
          <w:iCs/>
          <w:sz w:val="22"/>
          <w:szCs w:val="22"/>
        </w:rPr>
        <w:tab/>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469DDF3F"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318A475C"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7.12</w:t>
      </w:r>
      <w:r w:rsidRPr="00307432">
        <w:rPr>
          <w:rFonts w:asciiTheme="majorHAnsi" w:hAnsiTheme="majorHAnsi" w:cstheme="majorHAnsi"/>
          <w:iCs/>
          <w:sz w:val="22"/>
          <w:szCs w:val="22"/>
        </w:rPr>
        <w:tab/>
        <w:t xml:space="preserve">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 </w:t>
      </w:r>
    </w:p>
    <w:p w14:paraId="20E0553D"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5932BD35" w14:textId="77777777" w:rsidR="005A544A" w:rsidRPr="00307432" w:rsidRDefault="005A544A" w:rsidP="008D33E4">
      <w:pPr>
        <w:autoSpaceDE w:val="0"/>
        <w:autoSpaceDN w:val="0"/>
        <w:adjustRightInd w:val="0"/>
        <w:spacing w:line="276" w:lineRule="auto"/>
        <w:jc w:val="both"/>
        <w:rPr>
          <w:rFonts w:asciiTheme="majorHAnsi" w:hAnsiTheme="majorHAnsi" w:cstheme="majorHAnsi"/>
          <w:b/>
          <w:bCs/>
          <w:iCs/>
          <w:sz w:val="22"/>
          <w:szCs w:val="22"/>
        </w:rPr>
      </w:pPr>
      <w:r w:rsidRPr="00307432">
        <w:rPr>
          <w:rFonts w:asciiTheme="majorHAnsi" w:hAnsiTheme="majorHAnsi" w:cstheme="majorHAnsi"/>
          <w:b/>
          <w:bCs/>
          <w:iCs/>
          <w:sz w:val="22"/>
          <w:szCs w:val="22"/>
        </w:rPr>
        <w:t>Vsi izdelki morajo biti skladni s predpisi za splošno označevanje živil ter brez GSO.</w:t>
      </w:r>
    </w:p>
    <w:p w14:paraId="0A916F00"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Ponudnik mora naročniku ponuditi prehranske artikle I. kvalitete. Za zagotovitev kvalitete mora ponudnik zagotoviti tudi, da so prehranski artikli v ustrezni embalaži in na ustrezen način pripeljani naročniku. Podrobnejše zahteve so opisane v Priročniku z merili kakovosti za živila v vzgojno-izobraževalnih ustanovah (v nadaljevanju Priročnik), dostopnem na internetni strani Ministrstva za zdravje in sicer: </w:t>
      </w:r>
    </w:p>
    <w:p w14:paraId="085C1730" w14:textId="77777777" w:rsidR="005A544A" w:rsidRPr="00307432" w:rsidRDefault="006B0CDF" w:rsidP="008D33E4">
      <w:pPr>
        <w:autoSpaceDE w:val="0"/>
        <w:autoSpaceDN w:val="0"/>
        <w:adjustRightInd w:val="0"/>
        <w:spacing w:line="276" w:lineRule="auto"/>
        <w:jc w:val="both"/>
        <w:rPr>
          <w:rFonts w:asciiTheme="majorHAnsi" w:hAnsiTheme="majorHAnsi" w:cstheme="majorHAnsi"/>
          <w:iCs/>
          <w:sz w:val="22"/>
          <w:szCs w:val="22"/>
        </w:rPr>
      </w:pPr>
      <w:hyperlink r:id="rId13" w:history="1">
        <w:r w:rsidR="005A544A" w:rsidRPr="00307432">
          <w:rPr>
            <w:rStyle w:val="Hiperpovezava"/>
            <w:rFonts w:asciiTheme="majorHAnsi" w:hAnsiTheme="majorHAnsi" w:cstheme="majorHAnsi"/>
            <w:iCs/>
            <w:color w:val="auto"/>
            <w:sz w:val="22"/>
            <w:szCs w:val="22"/>
          </w:rPr>
          <w:t>http://www.mz.gov.si/si/medijsko_sredisce/novica/browse/2/article/698/5805/27ffce8a04/?tx_ttnews%5Byear%5D=2008</w:t>
        </w:r>
      </w:hyperlink>
      <w:r w:rsidR="005A544A" w:rsidRPr="00307432">
        <w:rPr>
          <w:rFonts w:asciiTheme="majorHAnsi" w:hAnsiTheme="majorHAnsi" w:cstheme="majorHAnsi"/>
          <w:iCs/>
          <w:sz w:val="22"/>
          <w:szCs w:val="22"/>
        </w:rPr>
        <w:t xml:space="preserve"> .</w:t>
      </w:r>
    </w:p>
    <w:p w14:paraId="4FF24B27"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Naročnik zahteva, da ponudnik pri ponudbi in kasneje pri dobavi živil upošteva kakovostna merila, ki so opisana za vsa živila kot priloga k povabilu k sodelovanju. </w:t>
      </w:r>
    </w:p>
    <w:p w14:paraId="1D39F249"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53108933"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Ponudniki morajo pri pripravi ponudbe upoštevati, da so živila namenjena pripravi obrokov za otroke in da so porabniki živil otroci, pri katerih je zelo pomembno da zaužijejo zdrava in kvalitetna živila, kar izhaja tudi iz Smernic zdravega prehranjevanja otrok v vzgojno izobraževalnih organizacijah in Nacionalnega programa prehranske politike v Republiki Sloveniji.</w:t>
      </w:r>
    </w:p>
    <w:p w14:paraId="3C6C4996" w14:textId="77777777" w:rsidR="005A544A" w:rsidRPr="00307432" w:rsidRDefault="005A544A" w:rsidP="008D33E4">
      <w:pPr>
        <w:autoSpaceDE w:val="0"/>
        <w:autoSpaceDN w:val="0"/>
        <w:adjustRightInd w:val="0"/>
        <w:spacing w:line="276" w:lineRule="auto"/>
        <w:rPr>
          <w:rFonts w:asciiTheme="majorHAnsi" w:hAnsiTheme="majorHAnsi" w:cstheme="majorHAnsi"/>
          <w:b/>
          <w:iCs/>
          <w:sz w:val="22"/>
          <w:szCs w:val="22"/>
        </w:rPr>
      </w:pPr>
      <w:r w:rsidRPr="00307432">
        <w:rPr>
          <w:rFonts w:asciiTheme="majorHAnsi" w:hAnsiTheme="majorHAnsi" w:cstheme="majorHAnsi"/>
          <w:b/>
          <w:iCs/>
          <w:sz w:val="22"/>
          <w:szCs w:val="22"/>
        </w:rPr>
        <w:br w:type="page"/>
      </w:r>
    </w:p>
    <w:p w14:paraId="214FD417" w14:textId="77777777" w:rsidR="005A544A" w:rsidRPr="00307432" w:rsidRDefault="005A544A" w:rsidP="008D33E4">
      <w:pPr>
        <w:numPr>
          <w:ilvl w:val="0"/>
          <w:numId w:val="2"/>
        </w:numPr>
        <w:autoSpaceDE w:val="0"/>
        <w:autoSpaceDN w:val="0"/>
        <w:adjustRightInd w:val="0"/>
        <w:spacing w:line="276" w:lineRule="auto"/>
        <w:rPr>
          <w:rFonts w:asciiTheme="majorHAnsi" w:hAnsiTheme="majorHAnsi" w:cstheme="majorHAnsi"/>
          <w:b/>
          <w:iCs/>
          <w:sz w:val="22"/>
          <w:szCs w:val="22"/>
        </w:rPr>
      </w:pPr>
      <w:r w:rsidRPr="00307432">
        <w:rPr>
          <w:rFonts w:asciiTheme="majorHAnsi" w:hAnsiTheme="majorHAnsi" w:cstheme="majorHAnsi"/>
          <w:b/>
          <w:iCs/>
          <w:sz w:val="22"/>
          <w:szCs w:val="22"/>
        </w:rPr>
        <w:lastRenderedPageBreak/>
        <w:t>TEMELJNE OKOLJSKE ZAHTEVE</w:t>
      </w:r>
    </w:p>
    <w:p w14:paraId="0E882C9B" w14:textId="77777777" w:rsidR="005A544A" w:rsidRPr="00307432" w:rsidRDefault="005A544A" w:rsidP="008D33E4">
      <w:pPr>
        <w:autoSpaceDE w:val="0"/>
        <w:autoSpaceDN w:val="0"/>
        <w:adjustRightInd w:val="0"/>
        <w:spacing w:line="276" w:lineRule="auto"/>
        <w:rPr>
          <w:rFonts w:asciiTheme="majorHAnsi" w:hAnsiTheme="majorHAnsi" w:cstheme="majorHAnsi"/>
          <w:b/>
          <w:iCs/>
          <w:sz w:val="22"/>
          <w:szCs w:val="22"/>
        </w:rPr>
      </w:pPr>
    </w:p>
    <w:p w14:paraId="1923FD45"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Za izpolnjevanje temeljnih </w:t>
      </w:r>
      <w:proofErr w:type="spellStart"/>
      <w:r w:rsidRPr="00307432">
        <w:rPr>
          <w:rFonts w:asciiTheme="majorHAnsi" w:hAnsiTheme="majorHAnsi" w:cstheme="majorHAnsi"/>
          <w:iCs/>
          <w:sz w:val="22"/>
          <w:szCs w:val="22"/>
        </w:rPr>
        <w:t>okoljskih</w:t>
      </w:r>
      <w:proofErr w:type="spellEnd"/>
      <w:r w:rsidRPr="00307432">
        <w:rPr>
          <w:rFonts w:asciiTheme="majorHAnsi" w:hAnsiTheme="majorHAnsi" w:cstheme="majorHAnsi"/>
          <w:iCs/>
          <w:sz w:val="22"/>
          <w:szCs w:val="22"/>
        </w:rPr>
        <w:t xml:space="preserve"> zahtev, kot jih določa Uredba o zelenem javnem naročanju, je naročnik oblikoval posamezne sklope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rsidRPr="00307432">
        <w:rPr>
          <w:rFonts w:asciiTheme="majorHAnsi" w:hAnsiTheme="majorHAnsi" w:cstheme="majorHAnsi"/>
          <w:iCs/>
          <w:sz w:val="22"/>
          <w:szCs w:val="22"/>
        </w:rPr>
        <w:t>preusmeritvenem</w:t>
      </w:r>
      <w:proofErr w:type="spellEnd"/>
      <w:r w:rsidRPr="00307432">
        <w:rPr>
          <w:rFonts w:asciiTheme="majorHAnsi" w:hAnsiTheme="majorHAnsi" w:cstheme="majorHAnsi"/>
          <w:iCs/>
          <w:sz w:val="22"/>
          <w:szCs w:val="22"/>
        </w:rPr>
        <w:t xml:space="preserve"> obdobju, se šteje, da so pridelana na ekološki način.</w:t>
      </w:r>
    </w:p>
    <w:p w14:paraId="14B7F412"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701B0C43"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Naročnik bo vpliv na okolje zniževal tudi s sezonskim nakupovanjem. To pomeni, da bo kupoval lokalno samo tiste vrste sadja in zelenjave, ki so v Sloveniji ob določenem času sezonska.</w:t>
      </w:r>
    </w:p>
    <w:p w14:paraId="58B2493E"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4AB0C6BC"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7AC4F3C2"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70C85508" w14:textId="77777777" w:rsidR="005A544A" w:rsidRPr="00307432" w:rsidRDefault="005A544A" w:rsidP="008D33E4">
      <w:pPr>
        <w:numPr>
          <w:ilvl w:val="0"/>
          <w:numId w:val="11"/>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Inštitut za kontrolo in certifikacijo v kmetijstvu in gozdarstvu Maribor</w:t>
      </w:r>
    </w:p>
    <w:p w14:paraId="507301FA"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Vinarska ulica 14, 2000 Maribor</w:t>
      </w:r>
    </w:p>
    <w:p w14:paraId="671FA737"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445EC930" w14:textId="77777777" w:rsidR="005A544A" w:rsidRPr="00307432" w:rsidRDefault="005A544A" w:rsidP="008D33E4">
      <w:pPr>
        <w:numPr>
          <w:ilvl w:val="0"/>
          <w:numId w:val="11"/>
        </w:num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Inštitut za kontrolo in certifikacijo Univerze v Mariboru</w:t>
      </w:r>
    </w:p>
    <w:p w14:paraId="035918F9"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Pivola 8, 2311 Hoče</w:t>
      </w:r>
    </w:p>
    <w:p w14:paraId="0C1FB677"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37A7BAF0" w14:textId="77777777" w:rsidR="005A544A" w:rsidRPr="00307432" w:rsidRDefault="005A544A" w:rsidP="008D33E4">
      <w:pPr>
        <w:numPr>
          <w:ilvl w:val="0"/>
          <w:numId w:val="11"/>
        </w:numPr>
        <w:autoSpaceDE w:val="0"/>
        <w:autoSpaceDN w:val="0"/>
        <w:adjustRightInd w:val="0"/>
        <w:spacing w:line="276" w:lineRule="auto"/>
        <w:jc w:val="both"/>
        <w:rPr>
          <w:rFonts w:asciiTheme="majorHAnsi" w:hAnsiTheme="majorHAnsi" w:cstheme="majorHAnsi"/>
          <w:iCs/>
          <w:sz w:val="22"/>
          <w:szCs w:val="22"/>
        </w:rPr>
      </w:pPr>
      <w:proofErr w:type="spellStart"/>
      <w:r w:rsidRPr="00307432">
        <w:rPr>
          <w:rFonts w:asciiTheme="majorHAnsi" w:hAnsiTheme="majorHAnsi" w:cstheme="majorHAnsi"/>
          <w:iCs/>
          <w:sz w:val="22"/>
          <w:szCs w:val="22"/>
        </w:rPr>
        <w:t>Bureau</w:t>
      </w:r>
      <w:proofErr w:type="spellEnd"/>
      <w:r w:rsidRPr="00307432">
        <w:rPr>
          <w:rFonts w:asciiTheme="majorHAnsi" w:hAnsiTheme="majorHAnsi" w:cstheme="majorHAnsi"/>
          <w:iCs/>
          <w:sz w:val="22"/>
          <w:szCs w:val="22"/>
        </w:rPr>
        <w:t xml:space="preserve"> </w:t>
      </w:r>
      <w:proofErr w:type="spellStart"/>
      <w:r w:rsidRPr="00307432">
        <w:rPr>
          <w:rFonts w:asciiTheme="majorHAnsi" w:hAnsiTheme="majorHAnsi" w:cstheme="majorHAnsi"/>
          <w:iCs/>
          <w:sz w:val="22"/>
          <w:szCs w:val="22"/>
        </w:rPr>
        <w:t>Veritas</w:t>
      </w:r>
      <w:proofErr w:type="spellEnd"/>
      <w:r w:rsidRPr="00307432">
        <w:rPr>
          <w:rFonts w:asciiTheme="majorHAnsi" w:hAnsiTheme="majorHAnsi" w:cstheme="majorHAnsi"/>
          <w:iCs/>
          <w:sz w:val="22"/>
          <w:szCs w:val="22"/>
        </w:rPr>
        <w:t xml:space="preserve"> </w:t>
      </w:r>
      <w:proofErr w:type="spellStart"/>
      <w:r w:rsidRPr="00307432">
        <w:rPr>
          <w:rFonts w:asciiTheme="majorHAnsi" w:hAnsiTheme="majorHAnsi" w:cstheme="majorHAnsi"/>
          <w:iCs/>
          <w:sz w:val="22"/>
          <w:szCs w:val="22"/>
        </w:rPr>
        <w:t>d.o.o</w:t>
      </w:r>
      <w:proofErr w:type="spellEnd"/>
    </w:p>
    <w:p w14:paraId="38BB5C82"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Linhartova 49a, 1000 LJUBLJANA </w:t>
      </w:r>
    </w:p>
    <w:p w14:paraId="06D8C078"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445C7BE2"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Naročnik bo priznal sposobnost tistim ponudnikom, ki bodo uspeli izkazati izpolnjevanje pogoja z ustreznimi veljavnimi certifikati.</w:t>
      </w:r>
    </w:p>
    <w:p w14:paraId="2B096119" w14:textId="77777777" w:rsidR="005A544A" w:rsidRPr="00307432" w:rsidRDefault="005A544A" w:rsidP="008D33E4">
      <w:pPr>
        <w:autoSpaceDE w:val="0"/>
        <w:autoSpaceDN w:val="0"/>
        <w:adjustRightInd w:val="0"/>
        <w:spacing w:line="276" w:lineRule="auto"/>
        <w:rPr>
          <w:rFonts w:asciiTheme="majorHAnsi" w:hAnsiTheme="majorHAnsi" w:cstheme="majorHAnsi"/>
          <w:b/>
          <w:iCs/>
          <w:sz w:val="22"/>
          <w:szCs w:val="22"/>
        </w:rPr>
      </w:pPr>
    </w:p>
    <w:p w14:paraId="21DEC750" w14:textId="77777777" w:rsidR="005A544A" w:rsidRPr="00307432" w:rsidRDefault="005A544A" w:rsidP="008D33E4">
      <w:pPr>
        <w:numPr>
          <w:ilvl w:val="0"/>
          <w:numId w:val="2"/>
        </w:numPr>
        <w:autoSpaceDE w:val="0"/>
        <w:autoSpaceDN w:val="0"/>
        <w:adjustRightInd w:val="0"/>
        <w:spacing w:line="276" w:lineRule="auto"/>
        <w:rPr>
          <w:rFonts w:asciiTheme="majorHAnsi" w:hAnsiTheme="majorHAnsi" w:cstheme="majorHAnsi"/>
          <w:b/>
          <w:iCs/>
          <w:sz w:val="22"/>
          <w:szCs w:val="22"/>
        </w:rPr>
      </w:pPr>
      <w:r w:rsidRPr="00307432">
        <w:rPr>
          <w:rFonts w:asciiTheme="majorHAnsi" w:hAnsiTheme="majorHAnsi" w:cstheme="majorHAnsi"/>
          <w:b/>
          <w:iCs/>
          <w:sz w:val="22"/>
          <w:szCs w:val="22"/>
        </w:rPr>
        <w:t>POUK O PRAVNEM SREDSTVU</w:t>
      </w:r>
    </w:p>
    <w:p w14:paraId="7A91099F"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292B167E"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Zahtevek za </w:t>
      </w:r>
      <w:proofErr w:type="spellStart"/>
      <w:r w:rsidRPr="00307432">
        <w:rPr>
          <w:rFonts w:asciiTheme="majorHAnsi" w:hAnsiTheme="majorHAnsi" w:cstheme="majorHAnsi"/>
          <w:iCs/>
          <w:sz w:val="22"/>
          <w:szCs w:val="22"/>
        </w:rPr>
        <w:t>predrevizijski</w:t>
      </w:r>
      <w:proofErr w:type="spellEnd"/>
      <w:r w:rsidRPr="00307432">
        <w:rPr>
          <w:rFonts w:asciiTheme="majorHAnsi" w:hAnsiTheme="majorHAnsi" w:cstheme="majorHAnsi"/>
          <w:iCs/>
          <w:sz w:val="22"/>
          <w:szCs w:val="22"/>
        </w:rPr>
        <w:t xml:space="preserve"> postopek lahko v skladu z Zakonom o pravnem varstvu v postopkih javnega naročanja (Uradni list RS, št. 43/2011 in 60/2011-ZTP-D, 63/2013; ZPVPJN) vloži vsaka oseba, ki ima ali je imela interes za dodelitev naročila in ki verjetno izkaže, da ji je bila ali bi ji lahko bila povzročena škoda zaradi ravnanja naročnika, ki se v zahtevku za </w:t>
      </w:r>
      <w:proofErr w:type="spellStart"/>
      <w:r w:rsidRPr="00307432">
        <w:rPr>
          <w:rFonts w:asciiTheme="majorHAnsi" w:hAnsiTheme="majorHAnsi" w:cstheme="majorHAnsi"/>
          <w:iCs/>
          <w:sz w:val="22"/>
          <w:szCs w:val="22"/>
        </w:rPr>
        <w:t>predrevizijski</w:t>
      </w:r>
      <w:proofErr w:type="spellEnd"/>
      <w:r w:rsidRPr="00307432">
        <w:rPr>
          <w:rFonts w:asciiTheme="majorHAnsi" w:hAnsiTheme="majorHAnsi" w:cstheme="majorHAnsi"/>
          <w:iCs/>
          <w:sz w:val="22"/>
          <w:szCs w:val="22"/>
        </w:rPr>
        <w:t xml:space="preserve"> postopek navaja kot kršitev naročnika v postopku oddaje javnega naročanja.</w:t>
      </w:r>
    </w:p>
    <w:p w14:paraId="750AB1D1"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36549B28"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t xml:space="preserve">Vlagatelj mora ob vložitvi </w:t>
      </w:r>
      <w:proofErr w:type="spellStart"/>
      <w:r w:rsidRPr="00307432">
        <w:rPr>
          <w:rFonts w:asciiTheme="majorHAnsi" w:hAnsiTheme="majorHAnsi" w:cstheme="majorHAnsi"/>
          <w:iCs/>
          <w:sz w:val="22"/>
          <w:szCs w:val="22"/>
        </w:rPr>
        <w:t>predrevizijskega</w:t>
      </w:r>
      <w:proofErr w:type="spellEnd"/>
      <w:r w:rsidRPr="00307432">
        <w:rPr>
          <w:rFonts w:asciiTheme="majorHAnsi" w:hAnsiTheme="majorHAnsi" w:cstheme="majorHAnsi"/>
          <w:iCs/>
          <w:sz w:val="22"/>
          <w:szCs w:val="22"/>
        </w:rPr>
        <w:t xml:space="preserve"> zahtevka, ki se nanaša na vsebino objave ali razpisno dokumentacijo vplačati takso v znesku </w:t>
      </w:r>
      <w:r w:rsidR="008445A8" w:rsidRPr="00307432">
        <w:rPr>
          <w:rFonts w:asciiTheme="majorHAnsi" w:hAnsiTheme="majorHAnsi" w:cstheme="majorHAnsi"/>
          <w:b/>
          <w:bCs/>
          <w:iCs/>
          <w:sz w:val="22"/>
          <w:szCs w:val="22"/>
        </w:rPr>
        <w:t>4</w:t>
      </w:r>
      <w:r w:rsidRPr="00307432">
        <w:rPr>
          <w:rFonts w:asciiTheme="majorHAnsi" w:hAnsiTheme="majorHAnsi" w:cstheme="majorHAnsi"/>
          <w:b/>
          <w:bCs/>
          <w:iCs/>
          <w:sz w:val="22"/>
          <w:szCs w:val="22"/>
        </w:rPr>
        <w:t>.000,00 EUR</w:t>
      </w:r>
      <w:r w:rsidRPr="00307432">
        <w:rPr>
          <w:rFonts w:asciiTheme="majorHAnsi" w:hAnsiTheme="majorHAnsi" w:cstheme="majorHAnsi"/>
          <w:iCs/>
          <w:sz w:val="22"/>
          <w:szCs w:val="22"/>
        </w:rPr>
        <w:t xml:space="preserve"> na TRR pri Ministrstvu za javno upravo, št. SI56 0110 0100 0358 802 – izvrševanje proračuna RS, v skladu z 71. členom ZPVPJN, ter priložiti potrdilo o njenem plačilu. Zoper vsebino objave ali razpisno dokumentacijo lahko ponudnik vloži zahtevo za </w:t>
      </w:r>
      <w:proofErr w:type="spellStart"/>
      <w:r w:rsidRPr="00307432">
        <w:rPr>
          <w:rFonts w:asciiTheme="majorHAnsi" w:hAnsiTheme="majorHAnsi" w:cstheme="majorHAnsi"/>
          <w:iCs/>
          <w:sz w:val="22"/>
          <w:szCs w:val="22"/>
        </w:rPr>
        <w:t>predrevizijski</w:t>
      </w:r>
      <w:proofErr w:type="spellEnd"/>
      <w:r w:rsidRPr="00307432">
        <w:rPr>
          <w:rFonts w:asciiTheme="majorHAnsi" w:hAnsiTheme="majorHAnsi" w:cstheme="majorHAnsi"/>
          <w:iCs/>
          <w:sz w:val="22"/>
          <w:szCs w:val="22"/>
        </w:rPr>
        <w:t xml:space="preserve"> postopek v desetih delovnih dneh od dneva objave obvestila o javnem naročilu.</w:t>
      </w:r>
    </w:p>
    <w:p w14:paraId="66D12DAA"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rPr>
        <w:lastRenderedPageBreak/>
        <w:t xml:space="preserve">Zahtevek za </w:t>
      </w:r>
      <w:proofErr w:type="spellStart"/>
      <w:r w:rsidRPr="00307432">
        <w:rPr>
          <w:rFonts w:asciiTheme="majorHAnsi" w:hAnsiTheme="majorHAnsi" w:cstheme="majorHAnsi"/>
          <w:iCs/>
          <w:sz w:val="22"/>
          <w:szCs w:val="22"/>
        </w:rPr>
        <w:t>predrevizijskih</w:t>
      </w:r>
      <w:proofErr w:type="spellEnd"/>
      <w:r w:rsidRPr="00307432">
        <w:rPr>
          <w:rFonts w:asciiTheme="majorHAnsi" w:hAnsiTheme="majorHAnsi" w:cstheme="majorHAnsi"/>
          <w:iCs/>
          <w:sz w:val="22"/>
          <w:szCs w:val="22"/>
        </w:rPr>
        <w:t xml:space="preserve"> postopek se vloži v dveh izvodih pri naročniku. S kopijo zahtevka za </w:t>
      </w:r>
      <w:proofErr w:type="spellStart"/>
      <w:r w:rsidRPr="00307432">
        <w:rPr>
          <w:rFonts w:asciiTheme="majorHAnsi" w:hAnsiTheme="majorHAnsi" w:cstheme="majorHAnsi"/>
          <w:iCs/>
          <w:sz w:val="22"/>
          <w:szCs w:val="22"/>
        </w:rPr>
        <w:t>predrevizijski</w:t>
      </w:r>
      <w:proofErr w:type="spellEnd"/>
      <w:r w:rsidRPr="00307432">
        <w:rPr>
          <w:rFonts w:asciiTheme="majorHAnsi" w:hAnsiTheme="majorHAnsi" w:cstheme="majorHAnsi"/>
          <w:iCs/>
          <w:sz w:val="22"/>
          <w:szCs w:val="22"/>
        </w:rPr>
        <w:t xml:space="preserve"> postopek vlagatelj obvesti tudi Ministrstvo za javno upravo, Direktorat za javno naročanje.</w:t>
      </w:r>
    </w:p>
    <w:p w14:paraId="01D1AE53"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64195847"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r w:rsidRPr="00307432">
        <w:rPr>
          <w:rFonts w:asciiTheme="majorHAnsi" w:hAnsiTheme="majorHAnsi" w:cstheme="majorHAnsi"/>
          <w:iCs/>
          <w:sz w:val="22"/>
          <w:szCs w:val="22"/>
          <w:lang w:val="x-none"/>
        </w:rPr>
        <w:t xml:space="preserve">Zahtevek za </w:t>
      </w:r>
      <w:proofErr w:type="spellStart"/>
      <w:r w:rsidRPr="00307432">
        <w:rPr>
          <w:rFonts w:asciiTheme="majorHAnsi" w:hAnsiTheme="majorHAnsi" w:cstheme="majorHAnsi"/>
          <w:iCs/>
          <w:sz w:val="22"/>
          <w:szCs w:val="22"/>
          <w:lang w:val="x-none"/>
        </w:rPr>
        <w:t>predrevizijski</w:t>
      </w:r>
      <w:proofErr w:type="spellEnd"/>
      <w:r w:rsidRPr="00307432">
        <w:rPr>
          <w:rFonts w:asciiTheme="majorHAnsi" w:hAnsiTheme="majorHAnsi" w:cstheme="majorHAnsi"/>
          <w:iCs/>
          <w:sz w:val="22"/>
          <w:szCs w:val="22"/>
          <w:lang w:val="x-none"/>
        </w:rPr>
        <w:t xml:space="preserve"> postopek se vloži pisno neposredno pri naročniku, po pošti priporočeno ali priporočeno s povratnico ali z elektronskimi sredstvi, če je zahtevek za revizijo podpisan z varnim elektronskim podpisom, overjenim s kvalificiranim potrdilom.</w:t>
      </w:r>
    </w:p>
    <w:p w14:paraId="3B5C897E" w14:textId="77777777" w:rsidR="005A544A" w:rsidRPr="00307432" w:rsidRDefault="005A544A" w:rsidP="008D33E4">
      <w:pPr>
        <w:autoSpaceDE w:val="0"/>
        <w:autoSpaceDN w:val="0"/>
        <w:adjustRightInd w:val="0"/>
        <w:spacing w:line="276" w:lineRule="auto"/>
        <w:jc w:val="both"/>
        <w:rPr>
          <w:rFonts w:asciiTheme="majorHAnsi" w:hAnsiTheme="majorHAnsi" w:cstheme="majorHAnsi"/>
          <w:iCs/>
          <w:sz w:val="22"/>
          <w:szCs w:val="22"/>
        </w:rPr>
      </w:pPr>
    </w:p>
    <w:p w14:paraId="68136E41" w14:textId="77777777" w:rsidR="005A544A" w:rsidRPr="00307432" w:rsidRDefault="001C2CC2" w:rsidP="008D33E4">
      <w:pPr>
        <w:autoSpaceDE w:val="0"/>
        <w:autoSpaceDN w:val="0"/>
        <w:adjustRightInd w:val="0"/>
        <w:spacing w:line="276" w:lineRule="auto"/>
        <w:jc w:val="right"/>
        <w:rPr>
          <w:rFonts w:asciiTheme="majorHAnsi" w:hAnsiTheme="majorHAnsi" w:cstheme="majorHAnsi"/>
          <w:iCs/>
          <w:sz w:val="22"/>
          <w:szCs w:val="22"/>
        </w:rPr>
      </w:pPr>
      <w:r w:rsidRPr="00307432">
        <w:rPr>
          <w:rFonts w:asciiTheme="majorHAnsi" w:hAnsiTheme="majorHAnsi" w:cstheme="majorHAnsi"/>
          <w:iCs/>
          <w:sz w:val="22"/>
          <w:szCs w:val="22"/>
        </w:rPr>
        <w:t>VVZ Slovenj Gradec</w:t>
      </w:r>
    </w:p>
    <w:p w14:paraId="4C799864" w14:textId="41DD1C55" w:rsidR="00E018A6" w:rsidRPr="00307432" w:rsidRDefault="001C2CC2" w:rsidP="008D33E4">
      <w:pPr>
        <w:autoSpaceDE w:val="0"/>
        <w:autoSpaceDN w:val="0"/>
        <w:adjustRightInd w:val="0"/>
        <w:spacing w:line="276" w:lineRule="auto"/>
        <w:jc w:val="right"/>
        <w:rPr>
          <w:rFonts w:asciiTheme="majorHAnsi" w:hAnsiTheme="majorHAnsi" w:cstheme="majorHAnsi"/>
          <w:iCs/>
          <w:sz w:val="22"/>
          <w:szCs w:val="22"/>
        </w:rPr>
      </w:pPr>
      <w:r w:rsidRPr="00307432">
        <w:rPr>
          <w:rFonts w:asciiTheme="majorHAnsi" w:hAnsiTheme="majorHAnsi" w:cstheme="majorHAnsi"/>
          <w:iCs/>
          <w:sz w:val="22"/>
          <w:szCs w:val="22"/>
        </w:rPr>
        <w:t xml:space="preserve">ravnateljica </w:t>
      </w:r>
      <w:bookmarkEnd w:id="0"/>
      <w:bookmarkEnd w:id="1"/>
      <w:r w:rsidR="00F93105">
        <w:rPr>
          <w:rFonts w:asciiTheme="majorHAnsi" w:hAnsiTheme="majorHAnsi" w:cstheme="majorHAnsi"/>
          <w:iCs/>
          <w:sz w:val="22"/>
          <w:szCs w:val="22"/>
        </w:rPr>
        <w:t>Mojca Verhovnik</w:t>
      </w:r>
    </w:p>
    <w:sectPr w:rsidR="00E018A6" w:rsidRPr="00307432" w:rsidSect="005A544A">
      <w:headerReference w:type="default" r:id="rId14"/>
      <w:footerReference w:type="default" r:id="rId15"/>
      <w:pgSz w:w="11907" w:h="16840" w:code="9"/>
      <w:pgMar w:top="1418" w:right="1418" w:bottom="1418" w:left="1418"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CD586" w14:textId="77777777" w:rsidR="006B0CDF" w:rsidRDefault="006B0CDF">
      <w:r>
        <w:separator/>
      </w:r>
    </w:p>
  </w:endnote>
  <w:endnote w:type="continuationSeparator" w:id="0">
    <w:p w14:paraId="257B83A8" w14:textId="77777777" w:rsidR="006B0CDF" w:rsidRDefault="006B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L Dutch">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DINPro">
    <w:altName w:val="Corbel"/>
    <w:charset w:val="00"/>
    <w:family w:val="auto"/>
    <w:pitch w:val="variable"/>
    <w:sig w:usb0="00000001" w:usb1="4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9471C" w14:textId="1F823DD8" w:rsidR="00952EF9" w:rsidRDefault="00AD67B7">
    <w:pPr>
      <w:pStyle w:val="Noga"/>
      <w:jc w:val="center"/>
    </w:pPr>
    <w:r>
      <w:rPr>
        <w:noProof/>
      </w:rPr>
      <mc:AlternateContent>
        <mc:Choice Requires="wps">
          <w:drawing>
            <wp:inline distT="0" distB="0" distL="0" distR="0" wp14:anchorId="48898550" wp14:editId="5D6A3FEE">
              <wp:extent cx="5467350" cy="45085"/>
              <wp:effectExtent l="0" t="0" r="0" b="0"/>
              <wp:docPr id="648" name="Samooblika 1" descr="Svetle vodoravne črt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76EFDB67" id="_x0000_t110" coordsize="21600,21600" o:spt="110" path="m10800,l,10800,10800,21600,21600,10800xe">
              <v:stroke joinstyle="miter"/>
              <v:path gradientshapeok="t" o:connecttype="rect" textboxrect="5400,5400,16200,16200"/>
            </v:shapetype>
            <v:shape id="Samooblika 1" o:spid="_x0000_s1026" type="#_x0000_t110" alt="Svetle vodoravne črte"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" fillcolor="black" stroked="f">
              <v:fill r:id="rId1" o:title="" type="pattern"/>
              <w10:anchorlock/>
            </v:shape>
          </w:pict>
        </mc:Fallback>
      </mc:AlternateContent>
    </w:r>
  </w:p>
  <w:p w14:paraId="33C9B5BE" w14:textId="323F1DBE" w:rsidR="00952EF9" w:rsidRDefault="00952EF9" w:rsidP="008D33E4">
    <w:pPr>
      <w:pStyle w:val="Noga"/>
      <w:jc w:val="center"/>
      <w:rPr>
        <w:rFonts w:ascii="Calibri Light" w:hAnsi="Calibri Light" w:cs="Arial"/>
        <w:sz w:val="16"/>
        <w:szCs w:val="16"/>
      </w:rPr>
    </w:pPr>
    <w:r w:rsidRPr="000152AC">
      <w:rPr>
        <w:rFonts w:ascii="Calibri Light" w:hAnsi="Calibri Light" w:cs="Arial"/>
        <w:sz w:val="16"/>
        <w:szCs w:val="16"/>
      </w:rPr>
      <w:fldChar w:fldCharType="begin"/>
    </w:r>
    <w:r w:rsidRPr="000152AC">
      <w:rPr>
        <w:rFonts w:ascii="Calibri Light" w:hAnsi="Calibri Light" w:cs="Arial"/>
        <w:sz w:val="16"/>
        <w:szCs w:val="16"/>
      </w:rPr>
      <w:instrText>PAGE    \* MERGEFORMAT</w:instrText>
    </w:r>
    <w:r w:rsidRPr="000152AC">
      <w:rPr>
        <w:rFonts w:ascii="Calibri Light" w:hAnsi="Calibri Light" w:cs="Arial"/>
        <w:sz w:val="16"/>
        <w:szCs w:val="16"/>
      </w:rPr>
      <w:fldChar w:fldCharType="separate"/>
    </w:r>
    <w:r w:rsidRPr="000152AC">
      <w:rPr>
        <w:rFonts w:ascii="Calibri Light" w:hAnsi="Calibri Light" w:cs="Arial"/>
        <w:noProof/>
        <w:sz w:val="16"/>
        <w:szCs w:val="16"/>
        <w:lang w:val="sl-SI"/>
      </w:rPr>
      <w:t>16</w:t>
    </w:r>
    <w:r w:rsidRPr="000152AC">
      <w:rPr>
        <w:rFonts w:ascii="Calibri Light" w:hAnsi="Calibri Light" w:cs="Arial"/>
        <w:sz w:val="16"/>
        <w:szCs w:val="16"/>
      </w:rPr>
      <w:fldChar w:fldCharType="end"/>
    </w:r>
  </w:p>
  <w:p w14:paraId="3A64D5A5" w14:textId="77777777" w:rsidR="008D33E4" w:rsidRPr="000152AC" w:rsidRDefault="008D33E4" w:rsidP="008D33E4">
    <w:pPr>
      <w:pStyle w:val="Noga"/>
      <w:jc w:val="center"/>
      <w:rPr>
        <w:rFonts w:ascii="Calibri Light" w:hAnsi="Calibri Light" w:cs="Arial"/>
        <w:sz w:val="16"/>
        <w:szCs w:val="16"/>
      </w:rPr>
    </w:pPr>
  </w:p>
  <w:p w14:paraId="30F5D305" w14:textId="3D02DF59" w:rsidR="008D33E4" w:rsidRPr="008D33E4" w:rsidRDefault="008D33E4" w:rsidP="008D33E4">
    <w:pPr>
      <w:pStyle w:val="Noga"/>
      <w:jc w:val="center"/>
      <w:rPr>
        <w:rFonts w:asciiTheme="majorHAnsi" w:hAnsiTheme="majorHAnsi" w:cstheme="majorHAnsi"/>
        <w:sz w:val="16"/>
        <w:szCs w:val="16"/>
      </w:rPr>
    </w:pPr>
    <w:proofErr w:type="spellStart"/>
    <w:r>
      <w:rPr>
        <w:rFonts w:asciiTheme="majorHAnsi" w:hAnsiTheme="majorHAnsi" w:cstheme="majorHAnsi"/>
        <w:sz w:val="16"/>
        <w:szCs w:val="16"/>
      </w:rPr>
      <w:t>Razpisna</w:t>
    </w:r>
    <w:proofErr w:type="spellEnd"/>
    <w:r>
      <w:rPr>
        <w:rFonts w:asciiTheme="majorHAnsi" w:hAnsiTheme="majorHAnsi" w:cstheme="majorHAnsi"/>
        <w:sz w:val="16"/>
        <w:szCs w:val="16"/>
      </w:rPr>
      <w:t xml:space="preserve"> </w:t>
    </w:r>
    <w:proofErr w:type="spellStart"/>
    <w:r>
      <w:rPr>
        <w:rFonts w:asciiTheme="majorHAnsi" w:hAnsiTheme="majorHAnsi" w:cstheme="majorHAnsi"/>
        <w:sz w:val="16"/>
        <w:szCs w:val="16"/>
      </w:rPr>
      <w:t>dokumentacija</w:t>
    </w:r>
    <w:proofErr w:type="spellEnd"/>
    <w:r>
      <w:rPr>
        <w:rFonts w:asciiTheme="majorHAnsi" w:hAnsiTheme="majorHAnsi" w:cstheme="majorHAnsi"/>
        <w:sz w:val="16"/>
        <w:szCs w:val="16"/>
      </w:rPr>
      <w:t xml:space="preserve">_ </w:t>
    </w:r>
    <w:proofErr w:type="spellStart"/>
    <w:r w:rsidRPr="008D33E4">
      <w:rPr>
        <w:rFonts w:asciiTheme="majorHAnsi" w:hAnsiTheme="majorHAnsi" w:cstheme="majorHAnsi"/>
        <w:sz w:val="16"/>
        <w:szCs w:val="16"/>
      </w:rPr>
      <w:t>Dobava</w:t>
    </w:r>
    <w:proofErr w:type="spellEnd"/>
    <w:r w:rsidRPr="008D33E4">
      <w:rPr>
        <w:rFonts w:asciiTheme="majorHAnsi" w:hAnsiTheme="majorHAnsi" w:cstheme="majorHAnsi"/>
        <w:sz w:val="16"/>
        <w:szCs w:val="16"/>
      </w:rPr>
      <w:t xml:space="preserve"> </w:t>
    </w:r>
    <w:proofErr w:type="spellStart"/>
    <w:r w:rsidRPr="008D33E4">
      <w:rPr>
        <w:rFonts w:asciiTheme="majorHAnsi" w:hAnsiTheme="majorHAnsi" w:cstheme="majorHAnsi"/>
        <w:sz w:val="16"/>
        <w:szCs w:val="16"/>
      </w:rPr>
      <w:t>konvencionalnih</w:t>
    </w:r>
    <w:proofErr w:type="spellEnd"/>
    <w:r w:rsidRPr="008D33E4">
      <w:rPr>
        <w:rFonts w:asciiTheme="majorHAnsi" w:hAnsiTheme="majorHAnsi" w:cstheme="majorHAnsi"/>
        <w:sz w:val="16"/>
        <w:szCs w:val="16"/>
      </w:rPr>
      <w:t xml:space="preserve"> in </w:t>
    </w:r>
    <w:proofErr w:type="spellStart"/>
    <w:r w:rsidRPr="008D33E4">
      <w:rPr>
        <w:rFonts w:asciiTheme="majorHAnsi" w:hAnsiTheme="majorHAnsi" w:cstheme="majorHAnsi"/>
        <w:sz w:val="16"/>
        <w:szCs w:val="16"/>
      </w:rPr>
      <w:t>ekoloških</w:t>
    </w:r>
    <w:proofErr w:type="spellEnd"/>
    <w:r w:rsidRPr="008D33E4">
      <w:rPr>
        <w:rFonts w:asciiTheme="majorHAnsi" w:hAnsiTheme="majorHAnsi" w:cstheme="majorHAnsi"/>
        <w:sz w:val="16"/>
        <w:szCs w:val="16"/>
      </w:rPr>
      <w:t xml:space="preserve"> </w:t>
    </w:r>
    <w:proofErr w:type="spellStart"/>
    <w:r w:rsidRPr="008D33E4">
      <w:rPr>
        <w:rFonts w:asciiTheme="majorHAnsi" w:hAnsiTheme="majorHAnsi" w:cstheme="majorHAnsi"/>
        <w:sz w:val="16"/>
        <w:szCs w:val="16"/>
      </w:rPr>
      <w:t>živil</w:t>
    </w:r>
    <w:proofErr w:type="spellEnd"/>
    <w:r w:rsidRPr="008D33E4">
      <w:rPr>
        <w:rFonts w:asciiTheme="majorHAnsi" w:hAnsiTheme="majorHAnsi" w:cstheme="majorHAnsi"/>
        <w:sz w:val="16"/>
        <w:szCs w:val="16"/>
      </w:rPr>
      <w:t xml:space="preserve"> za VVZ Slovenj Gradec</w:t>
    </w:r>
    <w:r>
      <w:rPr>
        <w:rFonts w:asciiTheme="majorHAnsi" w:hAnsiTheme="majorHAnsi" w:cstheme="majorHAnsi"/>
        <w:sz w:val="16"/>
        <w:szCs w:val="16"/>
      </w:rPr>
      <w:t>_2021-2023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F2571" w14:textId="77777777" w:rsidR="006B0CDF" w:rsidRDefault="006B0CDF">
      <w:r>
        <w:separator/>
      </w:r>
    </w:p>
  </w:footnote>
  <w:footnote w:type="continuationSeparator" w:id="0">
    <w:p w14:paraId="00C72AF8" w14:textId="77777777" w:rsidR="006B0CDF" w:rsidRDefault="006B0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22BB" w14:textId="66571AF7" w:rsidR="00915920" w:rsidRDefault="00915920">
    <w:pPr>
      <w:pStyle w:val="Glava"/>
    </w:pPr>
    <w:r w:rsidRPr="00915920">
      <w:rPr>
        <w:rFonts w:ascii="DINPro" w:eastAsia="Calibri" w:hAnsi="DINPro"/>
        <w:noProof/>
        <w:szCs w:val="24"/>
        <w:lang w:val="sl-SI"/>
      </w:rPr>
      <w:drawing>
        <wp:anchor distT="0" distB="0" distL="114300" distR="114300" simplePos="0" relativeHeight="251659264" behindDoc="0" locked="0" layoutInCell="1" allowOverlap="1" wp14:anchorId="36B26573" wp14:editId="168D174F">
          <wp:simplePos x="0" y="0"/>
          <wp:positionH relativeFrom="page">
            <wp:align>left</wp:align>
          </wp:positionH>
          <wp:positionV relativeFrom="paragraph">
            <wp:posOffset>-438785</wp:posOffset>
          </wp:positionV>
          <wp:extent cx="7560000" cy="1260000"/>
          <wp:effectExtent l="0" t="0" r="3175" b="0"/>
          <wp:wrapThrough wrapText="bothSides">
            <wp:wrapPolygon edited="0">
              <wp:start x="0" y="0"/>
              <wp:lineTo x="0" y="21230"/>
              <wp:lineTo x="21555" y="21230"/>
              <wp:lineTo x="21555"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ement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26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85655"/>
    <w:multiLevelType w:val="hybridMultilevel"/>
    <w:tmpl w:val="9AFE6D76"/>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13E56C61"/>
    <w:multiLevelType w:val="hybridMultilevel"/>
    <w:tmpl w:val="69008FA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5395B6E"/>
    <w:multiLevelType w:val="hybridMultilevel"/>
    <w:tmpl w:val="306AC4B4"/>
    <w:lvl w:ilvl="0" w:tplc="7FBA7EC6">
      <w:numFmt w:val="bullet"/>
      <w:lvlText w:val="-"/>
      <w:lvlJc w:val="left"/>
      <w:pPr>
        <w:ind w:left="1070" w:hanging="360"/>
      </w:pPr>
      <w:rPr>
        <w:rFonts w:ascii="Calibri" w:eastAsia="Calibri" w:hAnsi="Calibri" w:cs="Calibri"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3" w15:restartNumberingAfterBreak="0">
    <w:nsid w:val="170B368E"/>
    <w:multiLevelType w:val="hybridMultilevel"/>
    <w:tmpl w:val="2D4287BA"/>
    <w:lvl w:ilvl="0" w:tplc="36B06BCC">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F717960"/>
    <w:multiLevelType w:val="hybridMultilevel"/>
    <w:tmpl w:val="F5DCA7D4"/>
    <w:lvl w:ilvl="0" w:tplc="56B6EF3C">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FC38C2"/>
    <w:multiLevelType w:val="hybridMultilevel"/>
    <w:tmpl w:val="EF98260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340D1F9D"/>
    <w:multiLevelType w:val="hybridMultilevel"/>
    <w:tmpl w:val="EA124F24"/>
    <w:lvl w:ilvl="0" w:tplc="8E9A4AC6">
      <w:start w:val="10"/>
      <w:numFmt w:val="bullet"/>
      <w:lvlText w:val="-"/>
      <w:lvlJc w:val="left"/>
      <w:pPr>
        <w:ind w:left="720" w:hanging="360"/>
      </w:pPr>
      <w:rPr>
        <w:rFonts w:ascii="Georgia" w:eastAsia="Calibri"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4393CA7"/>
    <w:multiLevelType w:val="hybridMultilevel"/>
    <w:tmpl w:val="94920BC6"/>
    <w:lvl w:ilvl="0" w:tplc="56B6EF3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3E7DEB"/>
    <w:multiLevelType w:val="hybridMultilevel"/>
    <w:tmpl w:val="141A98AC"/>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4169175C"/>
    <w:multiLevelType w:val="hybridMultilevel"/>
    <w:tmpl w:val="94FAB0C6"/>
    <w:lvl w:ilvl="0" w:tplc="56B6EF3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A2200E4"/>
    <w:multiLevelType w:val="hybridMultilevel"/>
    <w:tmpl w:val="D03037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62977E66"/>
    <w:multiLevelType w:val="hybridMultilevel"/>
    <w:tmpl w:val="1902B4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633A6A5D"/>
    <w:multiLevelType w:val="hybridMultilevel"/>
    <w:tmpl w:val="6EB82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93F75E6"/>
    <w:multiLevelType w:val="hybridMultilevel"/>
    <w:tmpl w:val="4A4463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742208D8"/>
    <w:multiLevelType w:val="hybridMultilevel"/>
    <w:tmpl w:val="F6AE1C96"/>
    <w:lvl w:ilvl="0" w:tplc="2E9EACE6">
      <w:start w:val="4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C1A5535"/>
    <w:multiLevelType w:val="hybridMultilevel"/>
    <w:tmpl w:val="71206E90"/>
    <w:lvl w:ilvl="0" w:tplc="56B6EF3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C8308AE"/>
    <w:multiLevelType w:val="hybridMultilevel"/>
    <w:tmpl w:val="4FAC0DF0"/>
    <w:lvl w:ilvl="0" w:tplc="1DACC812">
      <w:start w:val="1"/>
      <w:numFmt w:val="upperRoman"/>
      <w:pStyle w:val="Naslov1"/>
      <w:lvlText w:val="%1."/>
      <w:lvlJc w:val="left"/>
      <w:pPr>
        <w:tabs>
          <w:tab w:val="num" w:pos="0"/>
        </w:tabs>
        <w:ind w:left="0" w:firstLine="0"/>
      </w:pPr>
      <w:rPr>
        <w:rFonts w:ascii="Trebuchet MS" w:hAnsi="Trebuchet MS" w:hint="default"/>
        <w:b/>
        <w:i w:val="0"/>
        <w:color w:val="auto"/>
        <w:sz w:val="22"/>
        <w:szCs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3"/>
  </w:num>
  <w:num w:numId="11">
    <w:abstractNumId w:val="15"/>
  </w:num>
  <w:num w:numId="12">
    <w:abstractNumId w:val="2"/>
  </w:num>
  <w:num w:numId="13">
    <w:abstractNumId w:val="12"/>
  </w:num>
  <w:num w:numId="14">
    <w:abstractNumId w:val="13"/>
  </w:num>
  <w:num w:numId="15">
    <w:abstractNumId w:val="4"/>
  </w:num>
  <w:num w:numId="16">
    <w:abstractNumId w:val="9"/>
  </w:num>
  <w:num w:numId="17">
    <w:abstractNumId w:val="0"/>
  </w:num>
  <w:num w:numId="18">
    <w:abstractNumId w:val="7"/>
  </w:num>
  <w:num w:numId="1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70B"/>
    <w:rsid w:val="00002906"/>
    <w:rsid w:val="000040A0"/>
    <w:rsid w:val="0000650F"/>
    <w:rsid w:val="000115B8"/>
    <w:rsid w:val="000152AC"/>
    <w:rsid w:val="00017454"/>
    <w:rsid w:val="00021B3F"/>
    <w:rsid w:val="00023B3D"/>
    <w:rsid w:val="00024786"/>
    <w:rsid w:val="00025759"/>
    <w:rsid w:val="00026B8D"/>
    <w:rsid w:val="000319F4"/>
    <w:rsid w:val="00031D5D"/>
    <w:rsid w:val="00031F6D"/>
    <w:rsid w:val="00032365"/>
    <w:rsid w:val="00035CAB"/>
    <w:rsid w:val="00040FE7"/>
    <w:rsid w:val="0004595D"/>
    <w:rsid w:val="00054129"/>
    <w:rsid w:val="00057CAD"/>
    <w:rsid w:val="000630E7"/>
    <w:rsid w:val="00063FA7"/>
    <w:rsid w:val="000645E8"/>
    <w:rsid w:val="00065F3E"/>
    <w:rsid w:val="00067B42"/>
    <w:rsid w:val="00067B89"/>
    <w:rsid w:val="0007399C"/>
    <w:rsid w:val="000756C6"/>
    <w:rsid w:val="00080D67"/>
    <w:rsid w:val="000858FC"/>
    <w:rsid w:val="00090E82"/>
    <w:rsid w:val="00092943"/>
    <w:rsid w:val="0009378B"/>
    <w:rsid w:val="000970E0"/>
    <w:rsid w:val="00097ACF"/>
    <w:rsid w:val="000A133B"/>
    <w:rsid w:val="000A31C4"/>
    <w:rsid w:val="000A52F6"/>
    <w:rsid w:val="000B296F"/>
    <w:rsid w:val="000C4333"/>
    <w:rsid w:val="000D2549"/>
    <w:rsid w:val="000D2854"/>
    <w:rsid w:val="000D3DA0"/>
    <w:rsid w:val="000D6AEC"/>
    <w:rsid w:val="000D7B59"/>
    <w:rsid w:val="000E43B2"/>
    <w:rsid w:val="000F2EC5"/>
    <w:rsid w:val="00100A27"/>
    <w:rsid w:val="00105EB8"/>
    <w:rsid w:val="0010751B"/>
    <w:rsid w:val="00110EB8"/>
    <w:rsid w:val="001123F0"/>
    <w:rsid w:val="00117FE0"/>
    <w:rsid w:val="0012113F"/>
    <w:rsid w:val="00121390"/>
    <w:rsid w:val="00124477"/>
    <w:rsid w:val="00125CF3"/>
    <w:rsid w:val="00131584"/>
    <w:rsid w:val="00131874"/>
    <w:rsid w:val="00134921"/>
    <w:rsid w:val="00134EA5"/>
    <w:rsid w:val="001376D6"/>
    <w:rsid w:val="00141F05"/>
    <w:rsid w:val="001441BE"/>
    <w:rsid w:val="00144E3B"/>
    <w:rsid w:val="00146111"/>
    <w:rsid w:val="00151368"/>
    <w:rsid w:val="0015428E"/>
    <w:rsid w:val="0015484F"/>
    <w:rsid w:val="00155ABD"/>
    <w:rsid w:val="00162368"/>
    <w:rsid w:val="00164275"/>
    <w:rsid w:val="00164BD5"/>
    <w:rsid w:val="001711A1"/>
    <w:rsid w:val="00172E85"/>
    <w:rsid w:val="00173A37"/>
    <w:rsid w:val="00175A0A"/>
    <w:rsid w:val="00181AA1"/>
    <w:rsid w:val="0019161C"/>
    <w:rsid w:val="00193EF7"/>
    <w:rsid w:val="0019592B"/>
    <w:rsid w:val="00197851"/>
    <w:rsid w:val="001B1376"/>
    <w:rsid w:val="001B213C"/>
    <w:rsid w:val="001B2EBD"/>
    <w:rsid w:val="001B4942"/>
    <w:rsid w:val="001B6EFE"/>
    <w:rsid w:val="001B6F36"/>
    <w:rsid w:val="001B7EF5"/>
    <w:rsid w:val="001C031E"/>
    <w:rsid w:val="001C2CC2"/>
    <w:rsid w:val="001C3C43"/>
    <w:rsid w:val="001C53BB"/>
    <w:rsid w:val="001C5FCF"/>
    <w:rsid w:val="001E0355"/>
    <w:rsid w:val="001E03C3"/>
    <w:rsid w:val="001E59D2"/>
    <w:rsid w:val="001E7FDA"/>
    <w:rsid w:val="002052BF"/>
    <w:rsid w:val="002057C5"/>
    <w:rsid w:val="00222767"/>
    <w:rsid w:val="00222FD5"/>
    <w:rsid w:val="00226B75"/>
    <w:rsid w:val="00227912"/>
    <w:rsid w:val="00232ACE"/>
    <w:rsid w:val="00233E24"/>
    <w:rsid w:val="0023789F"/>
    <w:rsid w:val="0024066A"/>
    <w:rsid w:val="0024222D"/>
    <w:rsid w:val="002505C5"/>
    <w:rsid w:val="002508AB"/>
    <w:rsid w:val="00251184"/>
    <w:rsid w:val="00260905"/>
    <w:rsid w:val="002658C2"/>
    <w:rsid w:val="00270ECB"/>
    <w:rsid w:val="00271F83"/>
    <w:rsid w:val="002722BA"/>
    <w:rsid w:val="00273809"/>
    <w:rsid w:val="002769CE"/>
    <w:rsid w:val="00276CF6"/>
    <w:rsid w:val="00277712"/>
    <w:rsid w:val="002824AB"/>
    <w:rsid w:val="00283D35"/>
    <w:rsid w:val="0028429F"/>
    <w:rsid w:val="002866B6"/>
    <w:rsid w:val="00294E6D"/>
    <w:rsid w:val="00296558"/>
    <w:rsid w:val="002A780A"/>
    <w:rsid w:val="002B3D2E"/>
    <w:rsid w:val="002B41E9"/>
    <w:rsid w:val="002B531E"/>
    <w:rsid w:val="002B5868"/>
    <w:rsid w:val="002C0577"/>
    <w:rsid w:val="002C19F7"/>
    <w:rsid w:val="002C331E"/>
    <w:rsid w:val="002C6A79"/>
    <w:rsid w:val="002D06C8"/>
    <w:rsid w:val="002D6BDF"/>
    <w:rsid w:val="002D759B"/>
    <w:rsid w:val="002E28FA"/>
    <w:rsid w:val="002E4FA9"/>
    <w:rsid w:val="002F0E78"/>
    <w:rsid w:val="00303061"/>
    <w:rsid w:val="0030357C"/>
    <w:rsid w:val="00304A3D"/>
    <w:rsid w:val="0030683D"/>
    <w:rsid w:val="00307432"/>
    <w:rsid w:val="00310E21"/>
    <w:rsid w:val="00310FEC"/>
    <w:rsid w:val="00316995"/>
    <w:rsid w:val="00317E29"/>
    <w:rsid w:val="00323609"/>
    <w:rsid w:val="00327887"/>
    <w:rsid w:val="00327A58"/>
    <w:rsid w:val="00327D2D"/>
    <w:rsid w:val="00331893"/>
    <w:rsid w:val="003327D5"/>
    <w:rsid w:val="00333BF9"/>
    <w:rsid w:val="00342133"/>
    <w:rsid w:val="00352F77"/>
    <w:rsid w:val="00357C30"/>
    <w:rsid w:val="003666F2"/>
    <w:rsid w:val="00367E69"/>
    <w:rsid w:val="00370E65"/>
    <w:rsid w:val="00371293"/>
    <w:rsid w:val="00372CF0"/>
    <w:rsid w:val="0037410E"/>
    <w:rsid w:val="00374B57"/>
    <w:rsid w:val="0037653C"/>
    <w:rsid w:val="0037733E"/>
    <w:rsid w:val="003924C6"/>
    <w:rsid w:val="003A2B04"/>
    <w:rsid w:val="003A51D5"/>
    <w:rsid w:val="003A51DC"/>
    <w:rsid w:val="003A79FC"/>
    <w:rsid w:val="003B16EB"/>
    <w:rsid w:val="003B28F8"/>
    <w:rsid w:val="003B543A"/>
    <w:rsid w:val="003C4C26"/>
    <w:rsid w:val="003C5687"/>
    <w:rsid w:val="003D0AC9"/>
    <w:rsid w:val="003D1601"/>
    <w:rsid w:val="003D25D4"/>
    <w:rsid w:val="003E01D8"/>
    <w:rsid w:val="003F2571"/>
    <w:rsid w:val="003F4DF8"/>
    <w:rsid w:val="003F5E8D"/>
    <w:rsid w:val="003F6C38"/>
    <w:rsid w:val="00402E92"/>
    <w:rsid w:val="00403C37"/>
    <w:rsid w:val="00403DC9"/>
    <w:rsid w:val="00403ED0"/>
    <w:rsid w:val="00426ED6"/>
    <w:rsid w:val="004278C1"/>
    <w:rsid w:val="00427948"/>
    <w:rsid w:val="0043289D"/>
    <w:rsid w:val="004333BA"/>
    <w:rsid w:val="004335C1"/>
    <w:rsid w:val="00435EAC"/>
    <w:rsid w:val="004429A9"/>
    <w:rsid w:val="00443221"/>
    <w:rsid w:val="00444AE1"/>
    <w:rsid w:val="00445E15"/>
    <w:rsid w:val="00446319"/>
    <w:rsid w:val="00447423"/>
    <w:rsid w:val="0045442C"/>
    <w:rsid w:val="00454431"/>
    <w:rsid w:val="00463687"/>
    <w:rsid w:val="0046701B"/>
    <w:rsid w:val="00467CDE"/>
    <w:rsid w:val="00480897"/>
    <w:rsid w:val="00480D8D"/>
    <w:rsid w:val="004819F6"/>
    <w:rsid w:val="00486812"/>
    <w:rsid w:val="004868D0"/>
    <w:rsid w:val="0049318B"/>
    <w:rsid w:val="004A51C6"/>
    <w:rsid w:val="004C1E7D"/>
    <w:rsid w:val="004C47FC"/>
    <w:rsid w:val="004C4F21"/>
    <w:rsid w:val="004C6D38"/>
    <w:rsid w:val="004F0144"/>
    <w:rsid w:val="004F5291"/>
    <w:rsid w:val="00505514"/>
    <w:rsid w:val="00517A9F"/>
    <w:rsid w:val="00520FB6"/>
    <w:rsid w:val="00522BC2"/>
    <w:rsid w:val="00532B09"/>
    <w:rsid w:val="00533DDB"/>
    <w:rsid w:val="00535A21"/>
    <w:rsid w:val="005406AB"/>
    <w:rsid w:val="00545755"/>
    <w:rsid w:val="00547919"/>
    <w:rsid w:val="005515E7"/>
    <w:rsid w:val="005524F2"/>
    <w:rsid w:val="00552CF5"/>
    <w:rsid w:val="00555328"/>
    <w:rsid w:val="00556B54"/>
    <w:rsid w:val="0056092E"/>
    <w:rsid w:val="00561F62"/>
    <w:rsid w:val="00562A6C"/>
    <w:rsid w:val="005717F2"/>
    <w:rsid w:val="005720B2"/>
    <w:rsid w:val="00572B14"/>
    <w:rsid w:val="0058436F"/>
    <w:rsid w:val="00591ECE"/>
    <w:rsid w:val="00592402"/>
    <w:rsid w:val="0059379F"/>
    <w:rsid w:val="00597B5E"/>
    <w:rsid w:val="005A2C35"/>
    <w:rsid w:val="005A33CB"/>
    <w:rsid w:val="005A4697"/>
    <w:rsid w:val="005A52F2"/>
    <w:rsid w:val="005A544A"/>
    <w:rsid w:val="005B2251"/>
    <w:rsid w:val="005B6F8F"/>
    <w:rsid w:val="005C01E5"/>
    <w:rsid w:val="005C0A6D"/>
    <w:rsid w:val="005C21C6"/>
    <w:rsid w:val="005C3505"/>
    <w:rsid w:val="005C55EA"/>
    <w:rsid w:val="005C5F94"/>
    <w:rsid w:val="005C6732"/>
    <w:rsid w:val="005D4C9A"/>
    <w:rsid w:val="005E0062"/>
    <w:rsid w:val="005E0090"/>
    <w:rsid w:val="005E07B3"/>
    <w:rsid w:val="005E2A4B"/>
    <w:rsid w:val="005E49C5"/>
    <w:rsid w:val="005F0053"/>
    <w:rsid w:val="005F2173"/>
    <w:rsid w:val="005F680D"/>
    <w:rsid w:val="005F735F"/>
    <w:rsid w:val="006007AA"/>
    <w:rsid w:val="006007FE"/>
    <w:rsid w:val="00601A2F"/>
    <w:rsid w:val="006033D0"/>
    <w:rsid w:val="00604F03"/>
    <w:rsid w:val="00605CFE"/>
    <w:rsid w:val="00613EBC"/>
    <w:rsid w:val="0061750D"/>
    <w:rsid w:val="00620CB4"/>
    <w:rsid w:val="006345FB"/>
    <w:rsid w:val="00634FCB"/>
    <w:rsid w:val="0063650C"/>
    <w:rsid w:val="006440DA"/>
    <w:rsid w:val="00644AC9"/>
    <w:rsid w:val="006464E9"/>
    <w:rsid w:val="00646A5A"/>
    <w:rsid w:val="006538FB"/>
    <w:rsid w:val="00654025"/>
    <w:rsid w:val="0065710A"/>
    <w:rsid w:val="00657F58"/>
    <w:rsid w:val="006610A9"/>
    <w:rsid w:val="00661D34"/>
    <w:rsid w:val="00672948"/>
    <w:rsid w:val="00672A7C"/>
    <w:rsid w:val="00674BF8"/>
    <w:rsid w:val="006766F1"/>
    <w:rsid w:val="00683FED"/>
    <w:rsid w:val="00693CEF"/>
    <w:rsid w:val="006947FF"/>
    <w:rsid w:val="006A48FD"/>
    <w:rsid w:val="006A5F69"/>
    <w:rsid w:val="006A62A8"/>
    <w:rsid w:val="006B0CDF"/>
    <w:rsid w:val="006B4A1A"/>
    <w:rsid w:val="006C4572"/>
    <w:rsid w:val="006C6567"/>
    <w:rsid w:val="006E00E1"/>
    <w:rsid w:val="006E7B37"/>
    <w:rsid w:val="006F04DB"/>
    <w:rsid w:val="006F1705"/>
    <w:rsid w:val="006F2A41"/>
    <w:rsid w:val="006F446C"/>
    <w:rsid w:val="006F5D67"/>
    <w:rsid w:val="00700AB1"/>
    <w:rsid w:val="007018E5"/>
    <w:rsid w:val="00702144"/>
    <w:rsid w:val="00705EE0"/>
    <w:rsid w:val="0070784A"/>
    <w:rsid w:val="0071218E"/>
    <w:rsid w:val="00712A9D"/>
    <w:rsid w:val="0071338B"/>
    <w:rsid w:val="0071657C"/>
    <w:rsid w:val="00720946"/>
    <w:rsid w:val="00721BFF"/>
    <w:rsid w:val="00721DA0"/>
    <w:rsid w:val="00723722"/>
    <w:rsid w:val="007240A0"/>
    <w:rsid w:val="00725EAD"/>
    <w:rsid w:val="007277B8"/>
    <w:rsid w:val="00730593"/>
    <w:rsid w:val="00731850"/>
    <w:rsid w:val="007320B8"/>
    <w:rsid w:val="00732222"/>
    <w:rsid w:val="00732EF8"/>
    <w:rsid w:val="007407C4"/>
    <w:rsid w:val="007423AB"/>
    <w:rsid w:val="007455A1"/>
    <w:rsid w:val="0074705B"/>
    <w:rsid w:val="00751042"/>
    <w:rsid w:val="007557F7"/>
    <w:rsid w:val="007601F7"/>
    <w:rsid w:val="0077562F"/>
    <w:rsid w:val="0077611A"/>
    <w:rsid w:val="007779DC"/>
    <w:rsid w:val="00781EDF"/>
    <w:rsid w:val="00784504"/>
    <w:rsid w:val="007857BB"/>
    <w:rsid w:val="00787A5A"/>
    <w:rsid w:val="00790E75"/>
    <w:rsid w:val="007924D3"/>
    <w:rsid w:val="007A0788"/>
    <w:rsid w:val="007A23A1"/>
    <w:rsid w:val="007A63F2"/>
    <w:rsid w:val="007B1D01"/>
    <w:rsid w:val="007B6995"/>
    <w:rsid w:val="007C33EA"/>
    <w:rsid w:val="007C3E8E"/>
    <w:rsid w:val="007C5BE3"/>
    <w:rsid w:val="007C7C05"/>
    <w:rsid w:val="007D6B02"/>
    <w:rsid w:val="007E482F"/>
    <w:rsid w:val="007E7126"/>
    <w:rsid w:val="007F55D7"/>
    <w:rsid w:val="007F6CE5"/>
    <w:rsid w:val="00803AA2"/>
    <w:rsid w:val="00812879"/>
    <w:rsid w:val="008132B3"/>
    <w:rsid w:val="00820E63"/>
    <w:rsid w:val="008310E3"/>
    <w:rsid w:val="00833FED"/>
    <w:rsid w:val="0084127B"/>
    <w:rsid w:val="008435D2"/>
    <w:rsid w:val="008445A8"/>
    <w:rsid w:val="00846CA9"/>
    <w:rsid w:val="008530A1"/>
    <w:rsid w:val="008539C1"/>
    <w:rsid w:val="00861C67"/>
    <w:rsid w:val="0087032C"/>
    <w:rsid w:val="00870645"/>
    <w:rsid w:val="00875387"/>
    <w:rsid w:val="00882A50"/>
    <w:rsid w:val="0088691E"/>
    <w:rsid w:val="00887012"/>
    <w:rsid w:val="00890C93"/>
    <w:rsid w:val="00894B82"/>
    <w:rsid w:val="008965C8"/>
    <w:rsid w:val="008A5DEA"/>
    <w:rsid w:val="008B5C42"/>
    <w:rsid w:val="008C1988"/>
    <w:rsid w:val="008C19F0"/>
    <w:rsid w:val="008C3537"/>
    <w:rsid w:val="008C7175"/>
    <w:rsid w:val="008D33E4"/>
    <w:rsid w:val="008D56CE"/>
    <w:rsid w:val="008E062A"/>
    <w:rsid w:val="008E17B5"/>
    <w:rsid w:val="008E236D"/>
    <w:rsid w:val="008E34C2"/>
    <w:rsid w:val="008E57BF"/>
    <w:rsid w:val="008E6F8F"/>
    <w:rsid w:val="00905ABC"/>
    <w:rsid w:val="00907184"/>
    <w:rsid w:val="00910588"/>
    <w:rsid w:val="009122C8"/>
    <w:rsid w:val="00913FC3"/>
    <w:rsid w:val="00915920"/>
    <w:rsid w:val="00915B47"/>
    <w:rsid w:val="00924009"/>
    <w:rsid w:val="00925641"/>
    <w:rsid w:val="009315CE"/>
    <w:rsid w:val="009321F6"/>
    <w:rsid w:val="00935B69"/>
    <w:rsid w:val="00936867"/>
    <w:rsid w:val="00937B4D"/>
    <w:rsid w:val="00940695"/>
    <w:rsid w:val="00943337"/>
    <w:rsid w:val="009518FF"/>
    <w:rsid w:val="00952B00"/>
    <w:rsid w:val="00952CAD"/>
    <w:rsid w:val="00952EF9"/>
    <w:rsid w:val="009572C7"/>
    <w:rsid w:val="00960484"/>
    <w:rsid w:val="00960ABD"/>
    <w:rsid w:val="0096206B"/>
    <w:rsid w:val="0096370B"/>
    <w:rsid w:val="00970840"/>
    <w:rsid w:val="00974DF3"/>
    <w:rsid w:val="00975EC1"/>
    <w:rsid w:val="00976420"/>
    <w:rsid w:val="00977A56"/>
    <w:rsid w:val="009821C4"/>
    <w:rsid w:val="00985056"/>
    <w:rsid w:val="009864F2"/>
    <w:rsid w:val="00995C46"/>
    <w:rsid w:val="00997472"/>
    <w:rsid w:val="009A019C"/>
    <w:rsid w:val="009A01E6"/>
    <w:rsid w:val="009A356E"/>
    <w:rsid w:val="009A3668"/>
    <w:rsid w:val="009A4CAB"/>
    <w:rsid w:val="009C1ECA"/>
    <w:rsid w:val="009C5C55"/>
    <w:rsid w:val="009D19EF"/>
    <w:rsid w:val="009D7F50"/>
    <w:rsid w:val="009E63C3"/>
    <w:rsid w:val="009E76E8"/>
    <w:rsid w:val="00A01B89"/>
    <w:rsid w:val="00A0415D"/>
    <w:rsid w:val="00A045D0"/>
    <w:rsid w:val="00A14645"/>
    <w:rsid w:val="00A1769E"/>
    <w:rsid w:val="00A20717"/>
    <w:rsid w:val="00A20F02"/>
    <w:rsid w:val="00A406CC"/>
    <w:rsid w:val="00A4523F"/>
    <w:rsid w:val="00A47BE8"/>
    <w:rsid w:val="00A5458D"/>
    <w:rsid w:val="00A54CB6"/>
    <w:rsid w:val="00A61021"/>
    <w:rsid w:val="00A62EA7"/>
    <w:rsid w:val="00A67AB0"/>
    <w:rsid w:val="00A7057D"/>
    <w:rsid w:val="00A72F5B"/>
    <w:rsid w:val="00A77304"/>
    <w:rsid w:val="00A77597"/>
    <w:rsid w:val="00A8028E"/>
    <w:rsid w:val="00A83B13"/>
    <w:rsid w:val="00A84103"/>
    <w:rsid w:val="00A84F1C"/>
    <w:rsid w:val="00A86323"/>
    <w:rsid w:val="00A86E6E"/>
    <w:rsid w:val="00A9446C"/>
    <w:rsid w:val="00A96DE9"/>
    <w:rsid w:val="00A97AC9"/>
    <w:rsid w:val="00AA170B"/>
    <w:rsid w:val="00AA31CB"/>
    <w:rsid w:val="00AA7C06"/>
    <w:rsid w:val="00AB0CEF"/>
    <w:rsid w:val="00AB1A6A"/>
    <w:rsid w:val="00AB703E"/>
    <w:rsid w:val="00AC3A14"/>
    <w:rsid w:val="00AC4AA9"/>
    <w:rsid w:val="00AC58B9"/>
    <w:rsid w:val="00AD210F"/>
    <w:rsid w:val="00AD2DD0"/>
    <w:rsid w:val="00AD344B"/>
    <w:rsid w:val="00AD43B7"/>
    <w:rsid w:val="00AD6756"/>
    <w:rsid w:val="00AD67B7"/>
    <w:rsid w:val="00AD7E86"/>
    <w:rsid w:val="00AE1A33"/>
    <w:rsid w:val="00AE3C67"/>
    <w:rsid w:val="00AF1697"/>
    <w:rsid w:val="00AF334D"/>
    <w:rsid w:val="00AF4F5F"/>
    <w:rsid w:val="00AF7269"/>
    <w:rsid w:val="00AF73FC"/>
    <w:rsid w:val="00B068E8"/>
    <w:rsid w:val="00B1198F"/>
    <w:rsid w:val="00B119D1"/>
    <w:rsid w:val="00B17259"/>
    <w:rsid w:val="00B203F1"/>
    <w:rsid w:val="00B2166B"/>
    <w:rsid w:val="00B22905"/>
    <w:rsid w:val="00B25518"/>
    <w:rsid w:val="00B25DF0"/>
    <w:rsid w:val="00B26A2D"/>
    <w:rsid w:val="00B30AA2"/>
    <w:rsid w:val="00B30BF7"/>
    <w:rsid w:val="00B31BFE"/>
    <w:rsid w:val="00B33562"/>
    <w:rsid w:val="00B354FE"/>
    <w:rsid w:val="00B5278C"/>
    <w:rsid w:val="00B53933"/>
    <w:rsid w:val="00B554E5"/>
    <w:rsid w:val="00B61595"/>
    <w:rsid w:val="00B651FE"/>
    <w:rsid w:val="00B65D77"/>
    <w:rsid w:val="00B65D7C"/>
    <w:rsid w:val="00B65DB5"/>
    <w:rsid w:val="00B66CD1"/>
    <w:rsid w:val="00B67E23"/>
    <w:rsid w:val="00B70BF4"/>
    <w:rsid w:val="00B7109A"/>
    <w:rsid w:val="00B71F76"/>
    <w:rsid w:val="00B71FC1"/>
    <w:rsid w:val="00B72F36"/>
    <w:rsid w:val="00B74148"/>
    <w:rsid w:val="00B74F9C"/>
    <w:rsid w:val="00B775B2"/>
    <w:rsid w:val="00B82136"/>
    <w:rsid w:val="00B93364"/>
    <w:rsid w:val="00B948C3"/>
    <w:rsid w:val="00BB1013"/>
    <w:rsid w:val="00BC36D0"/>
    <w:rsid w:val="00BC403D"/>
    <w:rsid w:val="00BC4FBF"/>
    <w:rsid w:val="00BC6E0D"/>
    <w:rsid w:val="00BD670A"/>
    <w:rsid w:val="00BD6BFA"/>
    <w:rsid w:val="00BD6F78"/>
    <w:rsid w:val="00BE4C18"/>
    <w:rsid w:val="00BF62E6"/>
    <w:rsid w:val="00C01123"/>
    <w:rsid w:val="00C021FE"/>
    <w:rsid w:val="00C037ED"/>
    <w:rsid w:val="00C045B9"/>
    <w:rsid w:val="00C0608A"/>
    <w:rsid w:val="00C120DD"/>
    <w:rsid w:val="00C1756E"/>
    <w:rsid w:val="00C2125C"/>
    <w:rsid w:val="00C216FB"/>
    <w:rsid w:val="00C235DC"/>
    <w:rsid w:val="00C27F4F"/>
    <w:rsid w:val="00C46329"/>
    <w:rsid w:val="00C47051"/>
    <w:rsid w:val="00C47643"/>
    <w:rsid w:val="00C56F3B"/>
    <w:rsid w:val="00C646F4"/>
    <w:rsid w:val="00C64E06"/>
    <w:rsid w:val="00C6502C"/>
    <w:rsid w:val="00C6570E"/>
    <w:rsid w:val="00C702CE"/>
    <w:rsid w:val="00C81830"/>
    <w:rsid w:val="00C84A84"/>
    <w:rsid w:val="00C867D1"/>
    <w:rsid w:val="00C86B73"/>
    <w:rsid w:val="00C970DD"/>
    <w:rsid w:val="00CA2C8C"/>
    <w:rsid w:val="00CA5E71"/>
    <w:rsid w:val="00CA7934"/>
    <w:rsid w:val="00CB3DE8"/>
    <w:rsid w:val="00CB79C6"/>
    <w:rsid w:val="00CC0F99"/>
    <w:rsid w:val="00CC4A5E"/>
    <w:rsid w:val="00CD545E"/>
    <w:rsid w:val="00CD6F2A"/>
    <w:rsid w:val="00CE09DF"/>
    <w:rsid w:val="00CE2C12"/>
    <w:rsid w:val="00CE3FBF"/>
    <w:rsid w:val="00CE45B8"/>
    <w:rsid w:val="00CE5FAA"/>
    <w:rsid w:val="00CF2422"/>
    <w:rsid w:val="00CF3CDE"/>
    <w:rsid w:val="00CF5AE9"/>
    <w:rsid w:val="00D00992"/>
    <w:rsid w:val="00D06931"/>
    <w:rsid w:val="00D104A6"/>
    <w:rsid w:val="00D11F33"/>
    <w:rsid w:val="00D121DC"/>
    <w:rsid w:val="00D1220B"/>
    <w:rsid w:val="00D12D6F"/>
    <w:rsid w:val="00D13F71"/>
    <w:rsid w:val="00D15B7A"/>
    <w:rsid w:val="00D37570"/>
    <w:rsid w:val="00D432ED"/>
    <w:rsid w:val="00D50159"/>
    <w:rsid w:val="00D508C5"/>
    <w:rsid w:val="00D57E37"/>
    <w:rsid w:val="00D6065B"/>
    <w:rsid w:val="00D60789"/>
    <w:rsid w:val="00D6773F"/>
    <w:rsid w:val="00D67B5D"/>
    <w:rsid w:val="00D67E71"/>
    <w:rsid w:val="00D82B8A"/>
    <w:rsid w:val="00D843F4"/>
    <w:rsid w:val="00D85A9C"/>
    <w:rsid w:val="00D87E27"/>
    <w:rsid w:val="00D90AD9"/>
    <w:rsid w:val="00D92E9E"/>
    <w:rsid w:val="00DA3BF5"/>
    <w:rsid w:val="00DA4227"/>
    <w:rsid w:val="00DB2D5D"/>
    <w:rsid w:val="00DB5829"/>
    <w:rsid w:val="00DB608C"/>
    <w:rsid w:val="00DC7645"/>
    <w:rsid w:val="00DD7731"/>
    <w:rsid w:val="00DF14E4"/>
    <w:rsid w:val="00DF2B86"/>
    <w:rsid w:val="00DF5154"/>
    <w:rsid w:val="00DF56BA"/>
    <w:rsid w:val="00DF7A3F"/>
    <w:rsid w:val="00DF7F32"/>
    <w:rsid w:val="00E0154C"/>
    <w:rsid w:val="00E018A6"/>
    <w:rsid w:val="00E0234B"/>
    <w:rsid w:val="00E03069"/>
    <w:rsid w:val="00E056CF"/>
    <w:rsid w:val="00E11F90"/>
    <w:rsid w:val="00E161E3"/>
    <w:rsid w:val="00E23587"/>
    <w:rsid w:val="00E240BC"/>
    <w:rsid w:val="00E24D41"/>
    <w:rsid w:val="00E25426"/>
    <w:rsid w:val="00E25E9F"/>
    <w:rsid w:val="00E37297"/>
    <w:rsid w:val="00E41DF0"/>
    <w:rsid w:val="00E43CF5"/>
    <w:rsid w:val="00E45650"/>
    <w:rsid w:val="00E62336"/>
    <w:rsid w:val="00E650E1"/>
    <w:rsid w:val="00E65F3F"/>
    <w:rsid w:val="00E76AC6"/>
    <w:rsid w:val="00E94383"/>
    <w:rsid w:val="00E951A1"/>
    <w:rsid w:val="00E95486"/>
    <w:rsid w:val="00E96850"/>
    <w:rsid w:val="00E969E4"/>
    <w:rsid w:val="00E97FD8"/>
    <w:rsid w:val="00EA7446"/>
    <w:rsid w:val="00EB0787"/>
    <w:rsid w:val="00EB7CEA"/>
    <w:rsid w:val="00EB7EB4"/>
    <w:rsid w:val="00EC2B11"/>
    <w:rsid w:val="00EC2C1B"/>
    <w:rsid w:val="00EC4E1F"/>
    <w:rsid w:val="00EC5431"/>
    <w:rsid w:val="00EE35E6"/>
    <w:rsid w:val="00EE37B9"/>
    <w:rsid w:val="00EF0307"/>
    <w:rsid w:val="00EF2900"/>
    <w:rsid w:val="00EF79AA"/>
    <w:rsid w:val="00F0271D"/>
    <w:rsid w:val="00F03531"/>
    <w:rsid w:val="00F27BCE"/>
    <w:rsid w:val="00F31EE4"/>
    <w:rsid w:val="00F35BA0"/>
    <w:rsid w:val="00F36EF0"/>
    <w:rsid w:val="00F37E80"/>
    <w:rsid w:val="00F40AB6"/>
    <w:rsid w:val="00F41D92"/>
    <w:rsid w:val="00F443AE"/>
    <w:rsid w:val="00F500A2"/>
    <w:rsid w:val="00F57C18"/>
    <w:rsid w:val="00F62CB7"/>
    <w:rsid w:val="00F64121"/>
    <w:rsid w:val="00F66A07"/>
    <w:rsid w:val="00F66FF8"/>
    <w:rsid w:val="00F82AD1"/>
    <w:rsid w:val="00F8566E"/>
    <w:rsid w:val="00F9124F"/>
    <w:rsid w:val="00F93105"/>
    <w:rsid w:val="00F969AE"/>
    <w:rsid w:val="00FA0076"/>
    <w:rsid w:val="00FA07CD"/>
    <w:rsid w:val="00FA09EB"/>
    <w:rsid w:val="00FB111C"/>
    <w:rsid w:val="00FB134F"/>
    <w:rsid w:val="00FB3EB8"/>
    <w:rsid w:val="00FB6628"/>
    <w:rsid w:val="00FB751B"/>
    <w:rsid w:val="00FB75B7"/>
    <w:rsid w:val="00FC3B3D"/>
    <w:rsid w:val="00FC419B"/>
    <w:rsid w:val="00FC709D"/>
    <w:rsid w:val="00FC7BDB"/>
    <w:rsid w:val="00FD072E"/>
    <w:rsid w:val="00FD62AA"/>
    <w:rsid w:val="00FE2261"/>
    <w:rsid w:val="00FE237A"/>
    <w:rsid w:val="00FE2EB0"/>
    <w:rsid w:val="00FE4C20"/>
    <w:rsid w:val="00FE5157"/>
    <w:rsid w:val="00FE7983"/>
    <w:rsid w:val="00FF16FE"/>
    <w:rsid w:val="00FF4E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D3CC"/>
  <w15:chartTrackingRefBased/>
  <w15:docId w15:val="{7D0BC792-0D15-470B-BBE8-C9C16D27F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A544A"/>
    <w:rPr>
      <w:rFonts w:ascii="Arial" w:hAnsi="Arial"/>
      <w:sz w:val="24"/>
      <w:szCs w:val="24"/>
    </w:rPr>
  </w:style>
  <w:style w:type="paragraph" w:styleId="Naslov1">
    <w:name w:val="heading 1"/>
    <w:basedOn w:val="Navaden"/>
    <w:next w:val="Navaden"/>
    <w:qFormat/>
    <w:rsid w:val="00AA170B"/>
    <w:pPr>
      <w:keepNext/>
      <w:numPr>
        <w:numId w:val="1"/>
      </w:numPr>
      <w:jc w:val="center"/>
      <w:outlineLvl w:val="0"/>
    </w:pPr>
    <w:rPr>
      <w:b/>
      <w:sz w:val="32"/>
      <w:szCs w:val="20"/>
    </w:rPr>
  </w:style>
  <w:style w:type="paragraph" w:styleId="Naslov2">
    <w:name w:val="heading 2"/>
    <w:basedOn w:val="Navaden"/>
    <w:next w:val="Navaden"/>
    <w:qFormat/>
    <w:rsid w:val="00AA170B"/>
    <w:pPr>
      <w:keepNext/>
      <w:jc w:val="center"/>
      <w:outlineLvl w:val="1"/>
    </w:pPr>
    <w:rPr>
      <w:rFonts w:ascii="Bookman Old Style" w:hAnsi="Bookman Old Style"/>
      <w:b/>
      <w:i/>
      <w:sz w:val="56"/>
      <w:szCs w:val="20"/>
    </w:rPr>
  </w:style>
  <w:style w:type="paragraph" w:styleId="Naslov3">
    <w:name w:val="heading 3"/>
    <w:basedOn w:val="Navaden"/>
    <w:next w:val="Navaden"/>
    <w:qFormat/>
    <w:rsid w:val="00AA170B"/>
    <w:pPr>
      <w:keepNext/>
      <w:jc w:val="right"/>
      <w:outlineLvl w:val="2"/>
    </w:pPr>
    <w:rPr>
      <w:rFonts w:ascii="Bookman Old Style" w:hAnsi="Bookman Old Style"/>
      <w:i/>
      <w:sz w:val="32"/>
      <w:szCs w:val="20"/>
    </w:rPr>
  </w:style>
  <w:style w:type="paragraph" w:styleId="Naslov4">
    <w:name w:val="heading 4"/>
    <w:basedOn w:val="Navaden"/>
    <w:next w:val="Navaden"/>
    <w:qFormat/>
    <w:rsid w:val="00AA170B"/>
    <w:pPr>
      <w:keepNext/>
      <w:spacing w:before="240" w:after="60"/>
      <w:outlineLvl w:val="3"/>
    </w:pPr>
    <w:rPr>
      <w:b/>
      <w:bCs/>
      <w:sz w:val="20"/>
      <w:szCs w:val="28"/>
    </w:rPr>
  </w:style>
  <w:style w:type="paragraph" w:styleId="Naslov5">
    <w:name w:val="heading 5"/>
    <w:basedOn w:val="Navaden"/>
    <w:next w:val="Navaden"/>
    <w:qFormat/>
    <w:rsid w:val="00AA170B"/>
    <w:pPr>
      <w:keepNext/>
      <w:jc w:val="right"/>
      <w:outlineLvl w:val="4"/>
    </w:pPr>
    <w:rPr>
      <w:b/>
      <w:sz w:val="22"/>
      <w:szCs w:val="20"/>
    </w:rPr>
  </w:style>
  <w:style w:type="paragraph" w:styleId="Naslov6">
    <w:name w:val="heading 6"/>
    <w:basedOn w:val="Navaden"/>
    <w:next w:val="Navaden"/>
    <w:qFormat/>
    <w:rsid w:val="00AA170B"/>
    <w:pPr>
      <w:keepNext/>
      <w:jc w:val="center"/>
      <w:outlineLvl w:val="5"/>
    </w:pPr>
    <w:rPr>
      <w:b/>
      <w:sz w:val="28"/>
      <w:szCs w:val="20"/>
    </w:rPr>
  </w:style>
  <w:style w:type="paragraph" w:styleId="Naslov7">
    <w:name w:val="heading 7"/>
    <w:basedOn w:val="Navaden"/>
    <w:next w:val="Navaden"/>
    <w:qFormat/>
    <w:rsid w:val="00AA170B"/>
    <w:pPr>
      <w:keepNext/>
      <w:outlineLvl w:val="6"/>
    </w:pPr>
    <w:rPr>
      <w:rFonts w:cs="Arial"/>
      <w:b/>
      <w:bCs/>
      <w:i/>
      <w:iCs/>
      <w:noProof/>
    </w:rPr>
  </w:style>
  <w:style w:type="paragraph" w:styleId="Naslov8">
    <w:name w:val="heading 8"/>
    <w:basedOn w:val="Navaden"/>
    <w:next w:val="Navaden"/>
    <w:qFormat/>
    <w:rsid w:val="00AA170B"/>
    <w:pPr>
      <w:keepNext/>
      <w:jc w:val="center"/>
      <w:outlineLvl w:val="7"/>
    </w:pPr>
    <w:rPr>
      <w:b/>
      <w:sz w:val="22"/>
      <w:szCs w:val="20"/>
    </w:rPr>
  </w:style>
  <w:style w:type="paragraph" w:styleId="Naslov9">
    <w:name w:val="heading 9"/>
    <w:basedOn w:val="Navaden"/>
    <w:next w:val="Navaden"/>
    <w:qFormat/>
    <w:rsid w:val="00AA170B"/>
    <w:pPr>
      <w:keepNext/>
      <w:jc w:val="center"/>
      <w:outlineLvl w:val="8"/>
    </w:pPr>
    <w:rPr>
      <w:b/>
      <w:i/>
      <w:sz w:val="22"/>
      <w:szCs w:val="20"/>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AA170B"/>
    <w:rPr>
      <w:color w:val="0000FF"/>
      <w:u w:val="single"/>
    </w:rPr>
  </w:style>
  <w:style w:type="character" w:styleId="SledenaHiperpovezava">
    <w:name w:val="FollowedHyperlink"/>
    <w:rsid w:val="00AA170B"/>
    <w:rPr>
      <w:color w:val="800080"/>
      <w:u w:val="single"/>
    </w:rPr>
  </w:style>
  <w:style w:type="paragraph" w:styleId="Seznam">
    <w:name w:val="List"/>
    <w:basedOn w:val="Navaden"/>
    <w:rsid w:val="00AA170B"/>
    <w:pPr>
      <w:ind w:left="283" w:hanging="283"/>
    </w:pPr>
    <w:rPr>
      <w:sz w:val="22"/>
      <w:szCs w:val="20"/>
    </w:rPr>
  </w:style>
  <w:style w:type="paragraph" w:styleId="Noga">
    <w:name w:val="footer"/>
    <w:basedOn w:val="Navaden"/>
    <w:link w:val="NogaZnak"/>
    <w:uiPriority w:val="99"/>
    <w:rsid w:val="00AA170B"/>
    <w:pPr>
      <w:widowControl w:val="0"/>
      <w:tabs>
        <w:tab w:val="center" w:pos="4153"/>
        <w:tab w:val="right" w:pos="8306"/>
      </w:tabs>
    </w:pPr>
    <w:rPr>
      <w:rFonts w:ascii="SL Dutch" w:hAnsi="SL Dutch"/>
      <w:szCs w:val="20"/>
      <w:lang w:val="en-GB"/>
    </w:rPr>
  </w:style>
  <w:style w:type="paragraph" w:styleId="Naslov">
    <w:name w:val="Title"/>
    <w:basedOn w:val="Navaden"/>
    <w:qFormat/>
    <w:rsid w:val="00AA170B"/>
    <w:pPr>
      <w:jc w:val="center"/>
    </w:pPr>
    <w:rPr>
      <w:b/>
      <w:i/>
      <w:sz w:val="28"/>
      <w:szCs w:val="20"/>
      <w:u w:val="single"/>
    </w:rPr>
  </w:style>
  <w:style w:type="paragraph" w:styleId="Podnaslov">
    <w:name w:val="Subtitle"/>
    <w:basedOn w:val="Navaden"/>
    <w:qFormat/>
    <w:rsid w:val="00AA170B"/>
    <w:pPr>
      <w:jc w:val="center"/>
    </w:pPr>
    <w:rPr>
      <w:rFonts w:cs="Arial"/>
      <w:b/>
      <w:i/>
      <w:sz w:val="28"/>
      <w:u w:val="single"/>
    </w:rPr>
  </w:style>
  <w:style w:type="paragraph" w:styleId="Telobesedila3">
    <w:name w:val="Body Text 3"/>
    <w:basedOn w:val="Navaden"/>
    <w:rsid w:val="00AA170B"/>
    <w:pPr>
      <w:jc w:val="both"/>
    </w:pPr>
    <w:rPr>
      <w:bCs/>
      <w:sz w:val="22"/>
      <w:szCs w:val="20"/>
    </w:rPr>
  </w:style>
  <w:style w:type="paragraph" w:customStyle="1" w:styleId="p7">
    <w:name w:val="p7"/>
    <w:basedOn w:val="Navaden"/>
    <w:rsid w:val="00AA170B"/>
    <w:pPr>
      <w:widowControl w:val="0"/>
      <w:tabs>
        <w:tab w:val="left" w:pos="440"/>
      </w:tabs>
      <w:ind w:left="1000"/>
    </w:pPr>
    <w:rPr>
      <w:rFonts w:ascii="Times New Roman" w:hAnsi="Times New Roman"/>
      <w:snapToGrid w:val="0"/>
      <w:szCs w:val="20"/>
    </w:rPr>
  </w:style>
  <w:style w:type="paragraph" w:customStyle="1" w:styleId="p6">
    <w:name w:val="p6"/>
    <w:basedOn w:val="Navaden"/>
    <w:rsid w:val="00AA170B"/>
    <w:pPr>
      <w:widowControl w:val="0"/>
      <w:tabs>
        <w:tab w:val="left" w:pos="440"/>
      </w:tabs>
      <w:spacing w:line="200" w:lineRule="auto"/>
      <w:ind w:left="1008" w:hanging="432"/>
    </w:pPr>
    <w:rPr>
      <w:rFonts w:ascii="Times New Roman" w:hAnsi="Times New Roman"/>
      <w:snapToGrid w:val="0"/>
      <w:szCs w:val="20"/>
    </w:rPr>
  </w:style>
  <w:style w:type="paragraph" w:styleId="Telobesedila-zamik">
    <w:name w:val="Body Text Indent"/>
    <w:basedOn w:val="Navaden"/>
    <w:rsid w:val="00AA170B"/>
    <w:pPr>
      <w:numPr>
        <w:ilvl w:val="12"/>
      </w:numPr>
      <w:ind w:left="283"/>
      <w:jc w:val="both"/>
    </w:pPr>
    <w:rPr>
      <w:sz w:val="22"/>
      <w:szCs w:val="20"/>
    </w:rPr>
  </w:style>
  <w:style w:type="paragraph" w:styleId="Telobesedila-zamik2">
    <w:name w:val="Body Text Indent 2"/>
    <w:basedOn w:val="Navaden"/>
    <w:rsid w:val="00AA170B"/>
    <w:pPr>
      <w:ind w:left="283"/>
      <w:jc w:val="both"/>
    </w:pPr>
    <w:rPr>
      <w:b/>
      <w:sz w:val="22"/>
      <w:szCs w:val="20"/>
    </w:rPr>
  </w:style>
  <w:style w:type="paragraph" w:styleId="Telobesedila2">
    <w:name w:val="Body Text 2"/>
    <w:basedOn w:val="Navaden"/>
    <w:rsid w:val="00AA170B"/>
    <w:pPr>
      <w:jc w:val="right"/>
    </w:pPr>
    <w:rPr>
      <w:sz w:val="22"/>
      <w:szCs w:val="20"/>
    </w:rPr>
  </w:style>
  <w:style w:type="paragraph" w:styleId="Glava">
    <w:name w:val="header"/>
    <w:basedOn w:val="Navaden"/>
    <w:link w:val="GlavaZnak"/>
    <w:uiPriority w:val="99"/>
    <w:rsid w:val="00AA170B"/>
    <w:pPr>
      <w:widowControl w:val="0"/>
      <w:tabs>
        <w:tab w:val="center" w:pos="4153"/>
        <w:tab w:val="right" w:pos="8306"/>
      </w:tabs>
    </w:pPr>
    <w:rPr>
      <w:rFonts w:ascii="SL Dutch" w:hAnsi="SL Dutch"/>
      <w:szCs w:val="20"/>
      <w:lang w:val="en-GB"/>
    </w:rPr>
  </w:style>
  <w:style w:type="paragraph" w:customStyle="1" w:styleId="Slog3">
    <w:name w:val="Slog3"/>
    <w:basedOn w:val="Navaden"/>
    <w:rsid w:val="00AA170B"/>
    <w:pPr>
      <w:jc w:val="both"/>
    </w:pPr>
    <w:rPr>
      <w:rFonts w:ascii="Times New Roman" w:hAnsi="Times New Roman"/>
    </w:rPr>
  </w:style>
  <w:style w:type="paragraph" w:customStyle="1" w:styleId="Slog2">
    <w:name w:val="Slog2"/>
    <w:basedOn w:val="Navaden"/>
    <w:rsid w:val="00AA170B"/>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styleId="Telobesedila">
    <w:name w:val="Body Text"/>
    <w:basedOn w:val="Navaden"/>
    <w:rsid w:val="00AA170B"/>
    <w:pPr>
      <w:widowControl w:val="0"/>
      <w:jc w:val="both"/>
    </w:pPr>
    <w:rPr>
      <w:b/>
      <w:snapToGrid w:val="0"/>
      <w:sz w:val="22"/>
      <w:szCs w:val="20"/>
    </w:rPr>
  </w:style>
  <w:style w:type="paragraph" w:customStyle="1" w:styleId="BodyText21">
    <w:name w:val="Body Text 21"/>
    <w:basedOn w:val="Navaden"/>
    <w:rsid w:val="00AA170B"/>
    <w:pPr>
      <w:jc w:val="both"/>
    </w:pPr>
    <w:rPr>
      <w:rFonts w:ascii="Times New Roman" w:hAnsi="Times New Roman"/>
      <w:szCs w:val="20"/>
      <w:lang w:eastAsia="en-US"/>
    </w:rPr>
  </w:style>
  <w:style w:type="table" w:styleId="Tabelamrea">
    <w:name w:val="Table Grid"/>
    <w:basedOn w:val="Navadnatabela"/>
    <w:rsid w:val="002E4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117FE0"/>
  </w:style>
  <w:style w:type="paragraph" w:customStyle="1" w:styleId="ZnakZnakZnakZnak">
    <w:name w:val="Znak Znak Znak Znak"/>
    <w:basedOn w:val="Navaden"/>
    <w:rsid w:val="00AE3C67"/>
    <w:pPr>
      <w:spacing w:after="160" w:line="240" w:lineRule="exact"/>
    </w:pPr>
    <w:rPr>
      <w:rFonts w:ascii="Tahoma" w:hAnsi="Tahoma"/>
      <w:sz w:val="20"/>
      <w:szCs w:val="20"/>
      <w:lang w:val="en-US" w:eastAsia="en-US"/>
    </w:rPr>
  </w:style>
  <w:style w:type="character" w:customStyle="1" w:styleId="NogaZnak">
    <w:name w:val="Noga Znak"/>
    <w:link w:val="Noga"/>
    <w:uiPriority w:val="99"/>
    <w:rsid w:val="00CA2C8C"/>
    <w:rPr>
      <w:rFonts w:ascii="SL Dutch" w:hAnsi="SL Dutch"/>
      <w:sz w:val="24"/>
      <w:lang w:val="en-GB"/>
    </w:rPr>
  </w:style>
  <w:style w:type="table" w:customStyle="1" w:styleId="Tabelamrea1">
    <w:name w:val="Tabela – mreža1"/>
    <w:basedOn w:val="Navadnatabela"/>
    <w:next w:val="Tabelamrea"/>
    <w:uiPriority w:val="59"/>
    <w:rsid w:val="00134EA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2C331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2722B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464E9"/>
    <w:pPr>
      <w:ind w:left="708"/>
    </w:pPr>
  </w:style>
  <w:style w:type="table" w:customStyle="1" w:styleId="Tabelamrea4">
    <w:name w:val="Tabela – mreža4"/>
    <w:basedOn w:val="Navadnatabela"/>
    <w:next w:val="Tabelamrea"/>
    <w:uiPriority w:val="59"/>
    <w:rsid w:val="00A7730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8E57B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8E57B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15484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EE37B9"/>
    <w:rPr>
      <w:rFonts w:ascii="Tahoma" w:hAnsi="Tahoma" w:cs="Tahoma"/>
      <w:sz w:val="16"/>
      <w:szCs w:val="16"/>
    </w:rPr>
  </w:style>
  <w:style w:type="character" w:customStyle="1" w:styleId="BesedilooblakaZnak">
    <w:name w:val="Besedilo oblačka Znak"/>
    <w:link w:val="Besedilooblaka"/>
    <w:rsid w:val="00EE37B9"/>
    <w:rPr>
      <w:rFonts w:ascii="Tahoma" w:hAnsi="Tahoma" w:cs="Tahoma"/>
      <w:sz w:val="16"/>
      <w:szCs w:val="16"/>
    </w:rPr>
  </w:style>
  <w:style w:type="character" w:customStyle="1" w:styleId="GlavaZnak">
    <w:name w:val="Glava Znak"/>
    <w:link w:val="Glava"/>
    <w:uiPriority w:val="99"/>
    <w:rsid w:val="00913FC3"/>
    <w:rPr>
      <w:rFonts w:ascii="SL Dutch" w:hAnsi="SL Dutch"/>
      <w:sz w:val="24"/>
      <w:lang w:val="en-GB"/>
    </w:rPr>
  </w:style>
  <w:style w:type="paragraph" w:styleId="Navadensplet">
    <w:name w:val="Normal (Web)"/>
    <w:basedOn w:val="Navaden"/>
    <w:rsid w:val="00913FC3"/>
    <w:rPr>
      <w:rFonts w:ascii="Times New Roman" w:hAnsi="Times New Roman"/>
    </w:rPr>
  </w:style>
  <w:style w:type="paragraph" w:customStyle="1" w:styleId="Default">
    <w:name w:val="Default"/>
    <w:rsid w:val="0071338B"/>
    <w:pPr>
      <w:autoSpaceDE w:val="0"/>
      <w:autoSpaceDN w:val="0"/>
      <w:adjustRightInd w:val="0"/>
    </w:pPr>
    <w:rPr>
      <w:rFonts w:ascii="Tahoma" w:hAnsi="Tahoma" w:cs="Tahoma"/>
      <w:color w:val="000000"/>
      <w:sz w:val="24"/>
      <w:szCs w:val="24"/>
    </w:rPr>
  </w:style>
  <w:style w:type="character" w:styleId="Nerazreenaomemba">
    <w:name w:val="Unresolved Mention"/>
    <w:uiPriority w:val="99"/>
    <w:semiHidden/>
    <w:unhideWhenUsed/>
    <w:rsid w:val="00D82B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135645">
      <w:bodyDiv w:val="1"/>
      <w:marLeft w:val="0"/>
      <w:marRight w:val="0"/>
      <w:marTop w:val="0"/>
      <w:marBottom w:val="0"/>
      <w:divBdr>
        <w:top w:val="none" w:sz="0" w:space="0" w:color="auto"/>
        <w:left w:val="none" w:sz="0" w:space="0" w:color="auto"/>
        <w:bottom w:val="none" w:sz="0" w:space="0" w:color="auto"/>
        <w:right w:val="none" w:sz="0" w:space="0" w:color="auto"/>
      </w:divBdr>
    </w:div>
    <w:div w:id="1420979606">
      <w:bodyDiv w:val="1"/>
      <w:marLeft w:val="0"/>
      <w:marRight w:val="0"/>
      <w:marTop w:val="0"/>
      <w:marBottom w:val="0"/>
      <w:divBdr>
        <w:top w:val="none" w:sz="0" w:space="0" w:color="auto"/>
        <w:left w:val="none" w:sz="0" w:space="0" w:color="auto"/>
        <w:bottom w:val="none" w:sz="0" w:space="0" w:color="auto"/>
        <w:right w:val="none" w:sz="0" w:space="0" w:color="auto"/>
      </w:divBdr>
      <w:divsChild>
        <w:div w:id="165442347">
          <w:marLeft w:val="0"/>
          <w:marRight w:val="0"/>
          <w:marTop w:val="0"/>
          <w:marBottom w:val="0"/>
          <w:divBdr>
            <w:top w:val="none" w:sz="0" w:space="0" w:color="auto"/>
            <w:left w:val="none" w:sz="0" w:space="0" w:color="auto"/>
            <w:bottom w:val="none" w:sz="0" w:space="0" w:color="auto"/>
            <w:right w:val="none" w:sz="0" w:space="0" w:color="auto"/>
          </w:divBdr>
        </w:div>
        <w:div w:id="355351252">
          <w:marLeft w:val="0"/>
          <w:marRight w:val="0"/>
          <w:marTop w:val="0"/>
          <w:marBottom w:val="0"/>
          <w:divBdr>
            <w:top w:val="none" w:sz="0" w:space="0" w:color="auto"/>
            <w:left w:val="none" w:sz="0" w:space="0" w:color="auto"/>
            <w:bottom w:val="none" w:sz="0" w:space="0" w:color="auto"/>
            <w:right w:val="none" w:sz="0" w:space="0" w:color="auto"/>
          </w:divBdr>
        </w:div>
        <w:div w:id="361521268">
          <w:marLeft w:val="0"/>
          <w:marRight w:val="0"/>
          <w:marTop w:val="0"/>
          <w:marBottom w:val="0"/>
          <w:divBdr>
            <w:top w:val="none" w:sz="0" w:space="0" w:color="auto"/>
            <w:left w:val="none" w:sz="0" w:space="0" w:color="auto"/>
            <w:bottom w:val="none" w:sz="0" w:space="0" w:color="auto"/>
            <w:right w:val="none" w:sz="0" w:space="0" w:color="auto"/>
          </w:divBdr>
        </w:div>
        <w:div w:id="440493762">
          <w:marLeft w:val="0"/>
          <w:marRight w:val="0"/>
          <w:marTop w:val="0"/>
          <w:marBottom w:val="0"/>
          <w:divBdr>
            <w:top w:val="none" w:sz="0" w:space="0" w:color="auto"/>
            <w:left w:val="none" w:sz="0" w:space="0" w:color="auto"/>
            <w:bottom w:val="none" w:sz="0" w:space="0" w:color="auto"/>
            <w:right w:val="none" w:sz="0" w:space="0" w:color="auto"/>
          </w:divBdr>
        </w:div>
        <w:div w:id="500506480">
          <w:marLeft w:val="0"/>
          <w:marRight w:val="0"/>
          <w:marTop w:val="0"/>
          <w:marBottom w:val="0"/>
          <w:divBdr>
            <w:top w:val="none" w:sz="0" w:space="0" w:color="auto"/>
            <w:left w:val="none" w:sz="0" w:space="0" w:color="auto"/>
            <w:bottom w:val="none" w:sz="0" w:space="0" w:color="auto"/>
            <w:right w:val="none" w:sz="0" w:space="0" w:color="auto"/>
          </w:divBdr>
        </w:div>
        <w:div w:id="511145682">
          <w:marLeft w:val="0"/>
          <w:marRight w:val="0"/>
          <w:marTop w:val="0"/>
          <w:marBottom w:val="0"/>
          <w:divBdr>
            <w:top w:val="none" w:sz="0" w:space="0" w:color="auto"/>
            <w:left w:val="none" w:sz="0" w:space="0" w:color="auto"/>
            <w:bottom w:val="none" w:sz="0" w:space="0" w:color="auto"/>
            <w:right w:val="none" w:sz="0" w:space="0" w:color="auto"/>
          </w:divBdr>
        </w:div>
        <w:div w:id="533081083">
          <w:marLeft w:val="0"/>
          <w:marRight w:val="0"/>
          <w:marTop w:val="0"/>
          <w:marBottom w:val="0"/>
          <w:divBdr>
            <w:top w:val="none" w:sz="0" w:space="0" w:color="auto"/>
            <w:left w:val="none" w:sz="0" w:space="0" w:color="auto"/>
            <w:bottom w:val="none" w:sz="0" w:space="0" w:color="auto"/>
            <w:right w:val="none" w:sz="0" w:space="0" w:color="auto"/>
          </w:divBdr>
        </w:div>
        <w:div w:id="559748428">
          <w:marLeft w:val="0"/>
          <w:marRight w:val="0"/>
          <w:marTop w:val="0"/>
          <w:marBottom w:val="0"/>
          <w:divBdr>
            <w:top w:val="none" w:sz="0" w:space="0" w:color="auto"/>
            <w:left w:val="none" w:sz="0" w:space="0" w:color="auto"/>
            <w:bottom w:val="none" w:sz="0" w:space="0" w:color="auto"/>
            <w:right w:val="none" w:sz="0" w:space="0" w:color="auto"/>
          </w:divBdr>
        </w:div>
        <w:div w:id="698317736">
          <w:marLeft w:val="0"/>
          <w:marRight w:val="0"/>
          <w:marTop w:val="0"/>
          <w:marBottom w:val="0"/>
          <w:divBdr>
            <w:top w:val="none" w:sz="0" w:space="0" w:color="auto"/>
            <w:left w:val="none" w:sz="0" w:space="0" w:color="auto"/>
            <w:bottom w:val="none" w:sz="0" w:space="0" w:color="auto"/>
            <w:right w:val="none" w:sz="0" w:space="0" w:color="auto"/>
          </w:divBdr>
        </w:div>
        <w:div w:id="792402946">
          <w:marLeft w:val="0"/>
          <w:marRight w:val="0"/>
          <w:marTop w:val="0"/>
          <w:marBottom w:val="0"/>
          <w:divBdr>
            <w:top w:val="none" w:sz="0" w:space="0" w:color="auto"/>
            <w:left w:val="none" w:sz="0" w:space="0" w:color="auto"/>
            <w:bottom w:val="none" w:sz="0" w:space="0" w:color="auto"/>
            <w:right w:val="none" w:sz="0" w:space="0" w:color="auto"/>
          </w:divBdr>
        </w:div>
        <w:div w:id="1254626993">
          <w:marLeft w:val="0"/>
          <w:marRight w:val="0"/>
          <w:marTop w:val="0"/>
          <w:marBottom w:val="0"/>
          <w:divBdr>
            <w:top w:val="none" w:sz="0" w:space="0" w:color="auto"/>
            <w:left w:val="none" w:sz="0" w:space="0" w:color="auto"/>
            <w:bottom w:val="none" w:sz="0" w:space="0" w:color="auto"/>
            <w:right w:val="none" w:sz="0" w:space="0" w:color="auto"/>
          </w:divBdr>
        </w:div>
        <w:div w:id="1336960751">
          <w:marLeft w:val="0"/>
          <w:marRight w:val="0"/>
          <w:marTop w:val="0"/>
          <w:marBottom w:val="0"/>
          <w:divBdr>
            <w:top w:val="none" w:sz="0" w:space="0" w:color="auto"/>
            <w:left w:val="none" w:sz="0" w:space="0" w:color="auto"/>
            <w:bottom w:val="none" w:sz="0" w:space="0" w:color="auto"/>
            <w:right w:val="none" w:sz="0" w:space="0" w:color="auto"/>
          </w:divBdr>
        </w:div>
        <w:div w:id="1478721067">
          <w:marLeft w:val="0"/>
          <w:marRight w:val="0"/>
          <w:marTop w:val="0"/>
          <w:marBottom w:val="0"/>
          <w:divBdr>
            <w:top w:val="none" w:sz="0" w:space="0" w:color="auto"/>
            <w:left w:val="none" w:sz="0" w:space="0" w:color="auto"/>
            <w:bottom w:val="none" w:sz="0" w:space="0" w:color="auto"/>
            <w:right w:val="none" w:sz="0" w:space="0" w:color="auto"/>
          </w:divBdr>
        </w:div>
        <w:div w:id="1496531313">
          <w:marLeft w:val="0"/>
          <w:marRight w:val="0"/>
          <w:marTop w:val="0"/>
          <w:marBottom w:val="0"/>
          <w:divBdr>
            <w:top w:val="none" w:sz="0" w:space="0" w:color="auto"/>
            <w:left w:val="none" w:sz="0" w:space="0" w:color="auto"/>
            <w:bottom w:val="none" w:sz="0" w:space="0" w:color="auto"/>
            <w:right w:val="none" w:sz="0" w:space="0" w:color="auto"/>
          </w:divBdr>
        </w:div>
        <w:div w:id="1775635691">
          <w:marLeft w:val="0"/>
          <w:marRight w:val="0"/>
          <w:marTop w:val="0"/>
          <w:marBottom w:val="0"/>
          <w:divBdr>
            <w:top w:val="none" w:sz="0" w:space="0" w:color="auto"/>
            <w:left w:val="none" w:sz="0" w:space="0" w:color="auto"/>
            <w:bottom w:val="none" w:sz="0" w:space="0" w:color="auto"/>
            <w:right w:val="none" w:sz="0" w:space="0" w:color="auto"/>
          </w:divBdr>
        </w:div>
        <w:div w:id="1937328154">
          <w:marLeft w:val="0"/>
          <w:marRight w:val="0"/>
          <w:marTop w:val="0"/>
          <w:marBottom w:val="0"/>
          <w:divBdr>
            <w:top w:val="none" w:sz="0" w:space="0" w:color="auto"/>
            <w:left w:val="none" w:sz="0" w:space="0" w:color="auto"/>
            <w:bottom w:val="none" w:sz="0" w:space="0" w:color="auto"/>
            <w:right w:val="none" w:sz="0" w:space="0" w:color="auto"/>
          </w:divBdr>
        </w:div>
        <w:div w:id="1949654543">
          <w:marLeft w:val="0"/>
          <w:marRight w:val="0"/>
          <w:marTop w:val="0"/>
          <w:marBottom w:val="0"/>
          <w:divBdr>
            <w:top w:val="none" w:sz="0" w:space="0" w:color="auto"/>
            <w:left w:val="none" w:sz="0" w:space="0" w:color="auto"/>
            <w:bottom w:val="none" w:sz="0" w:space="0" w:color="auto"/>
            <w:right w:val="none" w:sz="0" w:space="0" w:color="auto"/>
          </w:divBdr>
        </w:div>
        <w:div w:id="2041926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bara.rednak@guest.arnes.si" TargetMode="External"/><Relationship Id="rId13" Type="http://schemas.openxmlformats.org/officeDocument/2006/relationships/hyperlink" Target="http://www.mz.gov.si/si/medijsko_sredisce/novica/browse/2/article/698/5805/27ffce8a04/?tx_ttnews%5Byear%5D=200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57DE0-44F2-42FC-A86A-E2892FA05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21</Pages>
  <Words>6409</Words>
  <Characters>36536</Characters>
  <Application>Microsoft Office Word</Application>
  <DocSecurity>0</DocSecurity>
  <Lines>304</Lines>
  <Paragraphs>85</Paragraphs>
  <ScaleCrop>false</ScaleCrop>
  <HeadingPairs>
    <vt:vector size="2" baseType="variant">
      <vt:variant>
        <vt:lpstr>Naslov</vt:lpstr>
      </vt:variant>
      <vt:variant>
        <vt:i4>1</vt:i4>
      </vt:variant>
    </vt:vector>
  </HeadingPairs>
  <TitlesOfParts>
    <vt:vector size="1" baseType="lpstr">
      <vt:lpstr>RD_VrtecDravograd</vt:lpstr>
    </vt:vector>
  </TitlesOfParts>
  <Company/>
  <LinksUpToDate>false</LinksUpToDate>
  <CharactersWithSpaces>42860</CharactersWithSpaces>
  <SharedDoc>false</SharedDoc>
  <HLinks>
    <vt:vector size="36" baseType="variant">
      <vt:variant>
        <vt:i4>5374027</vt:i4>
      </vt:variant>
      <vt:variant>
        <vt:i4>15</vt:i4>
      </vt:variant>
      <vt:variant>
        <vt:i4>0</vt:i4>
      </vt:variant>
      <vt:variant>
        <vt:i4>5</vt:i4>
      </vt:variant>
      <vt:variant>
        <vt:lpwstr>http://www.mz.gov.si/si/medijsko_sredisce/novica/browse/2/article/698/5805/27ffce8a04/?tx_ttnews%5Byear%5D=2008</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3997708</vt:i4>
      </vt:variant>
      <vt:variant>
        <vt:i4>0</vt:i4>
      </vt:variant>
      <vt:variant>
        <vt:i4>0</vt:i4>
      </vt:variant>
      <vt:variant>
        <vt:i4>5</vt:i4>
      </vt:variant>
      <vt:variant>
        <vt:lpwstr>mailto:barbara.rednak@guest.arnes.si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RD_VrtecDravograd</dc:title>
  <dc:subject/>
  <dc:creator>Vesna Skudnik</dc:creator>
  <cp:keywords/>
  <cp:lastModifiedBy>Vesna Skudnik</cp:lastModifiedBy>
  <cp:revision>16</cp:revision>
  <cp:lastPrinted>2019-11-13T09:21:00Z</cp:lastPrinted>
  <dcterms:created xsi:type="dcterms:W3CDTF">2021-08-20T05:41:00Z</dcterms:created>
  <dcterms:modified xsi:type="dcterms:W3CDTF">2021-09-16T13:04:00Z</dcterms:modified>
</cp:coreProperties>
</file>